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0DB" w14:textId="77777777" w:rsidR="00E90AD7" w:rsidRDefault="00E90AD7" w:rsidP="0043283F">
      <w:pPr>
        <w:ind w:left="142"/>
      </w:pPr>
    </w:p>
    <w:p w14:paraId="366E6EEA" w14:textId="77777777" w:rsidR="00E90AD7" w:rsidRDefault="00E90AD7" w:rsidP="0043283F">
      <w:pPr>
        <w:ind w:left="142" w:right="1019"/>
      </w:pPr>
    </w:p>
    <w:p w14:paraId="45A1DC80" w14:textId="77777777" w:rsidR="00E90AD7" w:rsidRDefault="00E90AD7" w:rsidP="0043283F">
      <w:pPr>
        <w:ind w:left="142" w:right="1019"/>
      </w:pPr>
    </w:p>
    <w:p w14:paraId="6D94FE01" w14:textId="77777777" w:rsidR="00E90AD7" w:rsidRDefault="00E90AD7" w:rsidP="0043283F">
      <w:pPr>
        <w:ind w:left="142" w:right="1019"/>
      </w:pPr>
    </w:p>
    <w:p w14:paraId="07E14E99" w14:textId="77777777" w:rsidR="00E90AD7" w:rsidRDefault="00E90AD7" w:rsidP="0043283F">
      <w:pPr>
        <w:ind w:left="142" w:right="1019"/>
      </w:pPr>
    </w:p>
    <w:p w14:paraId="6990FC27" w14:textId="77777777" w:rsidR="00E90AD7" w:rsidRDefault="00E90AD7" w:rsidP="0043283F">
      <w:pPr>
        <w:ind w:left="142" w:right="1019"/>
      </w:pPr>
    </w:p>
    <w:p w14:paraId="7A264353" w14:textId="77777777" w:rsidR="00E90AD7" w:rsidRDefault="00E90AD7" w:rsidP="0043283F">
      <w:pPr>
        <w:ind w:left="142" w:right="1019"/>
      </w:pPr>
    </w:p>
    <w:p w14:paraId="28F1BB38" w14:textId="77777777" w:rsidR="00E90AD7" w:rsidRDefault="00E90AD7" w:rsidP="0043283F">
      <w:pPr>
        <w:ind w:left="142" w:right="1019"/>
      </w:pPr>
    </w:p>
    <w:p w14:paraId="5CA814C1" w14:textId="77777777" w:rsidR="00E90AD7" w:rsidRDefault="00E90AD7" w:rsidP="0043283F">
      <w:pPr>
        <w:ind w:left="142" w:right="1019"/>
      </w:pPr>
    </w:p>
    <w:p w14:paraId="37311FE8" w14:textId="77777777" w:rsidR="00E90AD7" w:rsidRDefault="00E90AD7" w:rsidP="0043283F">
      <w:pPr>
        <w:ind w:left="142" w:right="1019"/>
      </w:pPr>
    </w:p>
    <w:p w14:paraId="72A1E16B" w14:textId="77777777" w:rsidR="00E90AD7" w:rsidRDefault="00E90AD7" w:rsidP="0043283F">
      <w:pPr>
        <w:ind w:left="142" w:right="1019"/>
      </w:pPr>
    </w:p>
    <w:p w14:paraId="4751B36B" w14:textId="77777777" w:rsidR="00E90AD7" w:rsidRDefault="00E90AD7" w:rsidP="0043283F">
      <w:pPr>
        <w:ind w:left="142" w:right="1019"/>
      </w:pPr>
    </w:p>
    <w:p w14:paraId="073AE3A2" w14:textId="3C8ED051" w:rsidR="00F31408" w:rsidRDefault="00F31408" w:rsidP="0043283F">
      <w:pPr>
        <w:ind w:left="142" w:right="1019"/>
      </w:pPr>
    </w:p>
    <w:p w14:paraId="793B6F73" w14:textId="0450F19D" w:rsidR="00F31408" w:rsidRDefault="00F31408" w:rsidP="0043283F">
      <w:pPr>
        <w:ind w:left="142" w:right="1019"/>
      </w:pPr>
    </w:p>
    <w:p w14:paraId="782F986B" w14:textId="09BCBDE9" w:rsidR="00E90AD7" w:rsidRDefault="00E90AD7" w:rsidP="0043283F">
      <w:pPr>
        <w:ind w:left="142" w:right="1019"/>
      </w:pPr>
    </w:p>
    <w:p w14:paraId="54F734A2" w14:textId="621A6274" w:rsidR="00E90AD7" w:rsidRDefault="00E90AD7" w:rsidP="0043283F">
      <w:pPr>
        <w:ind w:left="142" w:right="1019"/>
      </w:pPr>
    </w:p>
    <w:p w14:paraId="2AAB1D1E" w14:textId="4DDA83AC" w:rsidR="00E90AD7" w:rsidRDefault="00924384" w:rsidP="0043283F">
      <w:pPr>
        <w:ind w:left="142" w:right="1019"/>
      </w:pPr>
      <w:r>
        <w:rPr>
          <w:noProof/>
          <w:lang w:val="en-GB"/>
        </w:rPr>
        <mc:AlternateContent>
          <mc:Choice Requires="wps">
            <w:drawing>
              <wp:anchor distT="0" distB="0" distL="114300" distR="114300" simplePos="0" relativeHeight="251657728" behindDoc="0" locked="0" layoutInCell="1" allowOverlap="1" wp14:anchorId="2C0A8756" wp14:editId="2B410AE5">
                <wp:simplePos x="0" y="0"/>
                <wp:positionH relativeFrom="margin">
                  <wp:posOffset>130810</wp:posOffset>
                </wp:positionH>
                <wp:positionV relativeFrom="paragraph">
                  <wp:posOffset>80010</wp:posOffset>
                </wp:positionV>
                <wp:extent cx="6108700" cy="571500"/>
                <wp:effectExtent l="0" t="0" r="0" b="0"/>
                <wp:wrapNone/>
                <wp:docPr id="18263676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68041" w14:textId="54D53A96" w:rsidR="00BF2DC1" w:rsidRPr="00A54CFA" w:rsidRDefault="00737AF4">
                            <w:pPr>
                              <w:rPr>
                                <w:rFonts w:cs="Arial"/>
                                <w:b/>
                                <w:bCs/>
                                <w:color w:val="595959" w:themeColor="text1" w:themeTint="A6"/>
                                <w:sz w:val="48"/>
                                <w:szCs w:val="48"/>
                              </w:rPr>
                            </w:pPr>
                            <w:r w:rsidRPr="00A54CFA">
                              <w:rPr>
                                <w:rFonts w:cs="Arial"/>
                                <w:b/>
                                <w:bCs/>
                                <w:color w:val="595959" w:themeColor="text1" w:themeTint="A6"/>
                                <w:sz w:val="48"/>
                                <w:szCs w:val="48"/>
                              </w:rPr>
                              <w:t xml:space="preserve">Bolton Library and Museum Services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A8756" id="_x0000_t202" coordsize="21600,21600" o:spt="202" path="m,l,21600r21600,l21600,xe">
                <v:stroke joinstyle="miter"/>
                <v:path gradientshapeok="t" o:connecttype="rect"/>
              </v:shapetype>
              <v:shape id="Text Box 10" o:spid="_x0000_s1026" type="#_x0000_t202" style="position:absolute;left:0;text-align:left;margin-left:10.3pt;margin-top:6.3pt;width:481pt;height: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" filled="f" stroked="f">
                <v:textbox>
                  <w:txbxContent>
                    <w:p w14:paraId="78268041" w14:textId="54D53A96" w:rsidR="00BF2DC1" w:rsidRPr="00A54CFA" w:rsidRDefault="00737AF4">
                      <w:pPr>
                        <w:rPr>
                          <w:rFonts w:cs="Arial"/>
                          <w:b/>
                          <w:bCs/>
                          <w:color w:val="595959" w:themeColor="text1" w:themeTint="A6"/>
                          <w:sz w:val="48"/>
                          <w:szCs w:val="48"/>
                        </w:rPr>
                      </w:pPr>
                      <w:r w:rsidRPr="00A54CFA">
                        <w:rPr>
                          <w:rFonts w:cs="Arial"/>
                          <w:b/>
                          <w:bCs/>
                          <w:color w:val="595959" w:themeColor="text1" w:themeTint="A6"/>
                          <w:sz w:val="48"/>
                          <w:szCs w:val="48"/>
                        </w:rPr>
                        <w:t xml:space="preserve">Bolton Library and Museum Services </w:t>
                      </w:r>
                    </w:p>
                  </w:txbxContent>
                </v:textbox>
                <w10:wrap anchorx="margin"/>
              </v:shape>
            </w:pict>
          </mc:Fallback>
        </mc:AlternateContent>
      </w:r>
    </w:p>
    <w:p w14:paraId="0188E1D1" w14:textId="3355625E" w:rsidR="00E90AD7" w:rsidRDefault="00E90AD7" w:rsidP="0043283F">
      <w:pPr>
        <w:ind w:left="142" w:right="1019"/>
      </w:pPr>
    </w:p>
    <w:p w14:paraId="7B4BC133" w14:textId="4399C460" w:rsidR="00E90AD7" w:rsidRDefault="00E90AD7" w:rsidP="0043283F">
      <w:pPr>
        <w:ind w:left="142" w:right="1019"/>
      </w:pPr>
    </w:p>
    <w:p w14:paraId="243FBD2A" w14:textId="2946BB86" w:rsidR="00AC4001" w:rsidRPr="00641220" w:rsidRDefault="00924384" w:rsidP="0043283F">
      <w:pPr>
        <w:pStyle w:val="BodyText"/>
        <w:ind w:left="142" w:right="1019"/>
        <w:jc w:val="left"/>
        <w:rPr>
          <w:rFonts w:cs="Arial"/>
          <w:sz w:val="72"/>
          <w:szCs w:val="72"/>
        </w:rPr>
      </w:pPr>
      <w:r>
        <w:rPr>
          <w:rFonts w:cs="Arial"/>
          <w:noProof/>
          <w:sz w:val="72"/>
          <w:szCs w:val="72"/>
          <w:lang w:val="en-GB"/>
        </w:rPr>
        <mc:AlternateContent>
          <mc:Choice Requires="wps">
            <w:drawing>
              <wp:anchor distT="0" distB="0" distL="114300" distR="114300" simplePos="0" relativeHeight="251656704" behindDoc="0" locked="0" layoutInCell="1" allowOverlap="1" wp14:anchorId="2AA23651" wp14:editId="632340AB">
                <wp:simplePos x="0" y="0"/>
                <wp:positionH relativeFrom="margin">
                  <wp:align>left</wp:align>
                </wp:positionH>
                <wp:positionV relativeFrom="paragraph">
                  <wp:posOffset>386715</wp:posOffset>
                </wp:positionV>
                <wp:extent cx="6692900" cy="3048000"/>
                <wp:effectExtent l="0" t="0" r="0" b="0"/>
                <wp:wrapNone/>
                <wp:docPr id="468874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C90F7" w14:textId="2FAEA48E" w:rsidR="00BF2DC1" w:rsidRPr="00457547" w:rsidRDefault="00C22091" w:rsidP="00D44096">
                            <w:pPr>
                              <w:pStyle w:val="BodyText"/>
                              <w:ind w:left="142" w:right="1019"/>
                              <w:jc w:val="left"/>
                              <w:rPr>
                                <w:rFonts w:cs="Arial"/>
                                <w:sz w:val="120"/>
                                <w:szCs w:val="120"/>
                              </w:rPr>
                            </w:pPr>
                            <w:r w:rsidRPr="00457547">
                              <w:rPr>
                                <w:rFonts w:cs="Arial"/>
                                <w:sz w:val="120"/>
                                <w:szCs w:val="120"/>
                              </w:rPr>
                              <w:t>Interpre</w:t>
                            </w:r>
                            <w:r w:rsidR="00737AF4" w:rsidRPr="00457547">
                              <w:rPr>
                                <w:rFonts w:cs="Arial"/>
                                <w:sz w:val="120"/>
                                <w:szCs w:val="120"/>
                              </w:rPr>
                              <w:t xml:space="preserve">tation Policy </w:t>
                            </w:r>
                          </w:p>
                          <w:p w14:paraId="2FB3870D" w14:textId="77777777" w:rsidR="00737AF4" w:rsidRDefault="00737AF4" w:rsidP="00D44096">
                            <w:pPr>
                              <w:pStyle w:val="BodyText"/>
                              <w:ind w:left="142" w:right="1019"/>
                              <w:jc w:val="left"/>
                              <w:rPr>
                                <w:rFonts w:ascii="Tahoma" w:hAnsi="Tahoma" w:cs="Tahoma"/>
                                <w:sz w:val="72"/>
                                <w:szCs w:val="72"/>
                              </w:rPr>
                            </w:pPr>
                          </w:p>
                          <w:p w14:paraId="4388E807" w14:textId="77777777" w:rsidR="00737AF4" w:rsidRPr="00065923" w:rsidRDefault="00737AF4" w:rsidP="00D44096">
                            <w:pPr>
                              <w:pStyle w:val="BodyText"/>
                              <w:ind w:left="142" w:right="1019"/>
                              <w:jc w:val="left"/>
                              <w:rPr>
                                <w:rFonts w:ascii="Tahoma" w:hAnsi="Tahoma" w:cs="Tahoma"/>
                                <w:sz w:val="72"/>
                                <w:szCs w:val="72"/>
                              </w:rPr>
                            </w:pPr>
                          </w:p>
                          <w:p w14:paraId="0BF22C60" w14:textId="77777777" w:rsidR="00BF2DC1" w:rsidRDefault="00BF2D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23651" id="Text Box 7" o:spid="_x0000_s1027" type="#_x0000_t202" style="position:absolute;left:0;text-align:left;margin-left:0;margin-top:30.45pt;width:527pt;height:240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" filled="f" stroked="f">
                <v:textbox>
                  <w:txbxContent>
                    <w:p w14:paraId="3D1C90F7" w14:textId="2FAEA48E" w:rsidR="00BF2DC1" w:rsidRPr="00457547" w:rsidRDefault="00C22091" w:rsidP="00D44096">
                      <w:pPr>
                        <w:pStyle w:val="BodyText"/>
                        <w:ind w:left="142" w:right="1019"/>
                        <w:jc w:val="left"/>
                        <w:rPr>
                          <w:rFonts w:cs="Arial"/>
                          <w:sz w:val="120"/>
                          <w:szCs w:val="120"/>
                        </w:rPr>
                      </w:pPr>
                      <w:r w:rsidRPr="00457547">
                        <w:rPr>
                          <w:rFonts w:cs="Arial"/>
                          <w:sz w:val="120"/>
                          <w:szCs w:val="120"/>
                        </w:rPr>
                        <w:t>Interpre</w:t>
                      </w:r>
                      <w:r w:rsidR="00737AF4" w:rsidRPr="00457547">
                        <w:rPr>
                          <w:rFonts w:cs="Arial"/>
                          <w:sz w:val="120"/>
                          <w:szCs w:val="120"/>
                        </w:rPr>
                        <w:t xml:space="preserve">tation Policy </w:t>
                      </w:r>
                    </w:p>
                    <w:p w14:paraId="2FB3870D" w14:textId="77777777" w:rsidR="00737AF4" w:rsidRDefault="00737AF4" w:rsidP="00D44096">
                      <w:pPr>
                        <w:pStyle w:val="BodyText"/>
                        <w:ind w:left="142" w:right="1019"/>
                        <w:jc w:val="left"/>
                        <w:rPr>
                          <w:rFonts w:ascii="Tahoma" w:hAnsi="Tahoma" w:cs="Tahoma"/>
                          <w:sz w:val="72"/>
                          <w:szCs w:val="72"/>
                        </w:rPr>
                      </w:pPr>
                    </w:p>
                    <w:p w14:paraId="4388E807" w14:textId="77777777" w:rsidR="00737AF4" w:rsidRPr="00065923" w:rsidRDefault="00737AF4" w:rsidP="00D44096">
                      <w:pPr>
                        <w:pStyle w:val="BodyText"/>
                        <w:ind w:left="142" w:right="1019"/>
                        <w:jc w:val="left"/>
                        <w:rPr>
                          <w:rFonts w:ascii="Tahoma" w:hAnsi="Tahoma" w:cs="Tahoma"/>
                          <w:sz w:val="72"/>
                          <w:szCs w:val="72"/>
                        </w:rPr>
                      </w:pPr>
                    </w:p>
                    <w:p w14:paraId="0BF22C60" w14:textId="77777777" w:rsidR="00BF2DC1" w:rsidRDefault="00BF2DC1"/>
                  </w:txbxContent>
                </v:textbox>
                <w10:wrap anchorx="margin"/>
              </v:shape>
            </w:pict>
          </mc:Fallback>
        </mc:AlternateContent>
      </w:r>
    </w:p>
    <w:p w14:paraId="3C48A809" w14:textId="77777777" w:rsidR="00E90AD7" w:rsidRDefault="00E90AD7" w:rsidP="0043283F">
      <w:pPr>
        <w:ind w:left="142" w:right="1019"/>
      </w:pPr>
    </w:p>
    <w:p w14:paraId="4A632873" w14:textId="7C51FFA3" w:rsidR="00E90AD7" w:rsidRDefault="00E90AD7" w:rsidP="0043283F">
      <w:pPr>
        <w:ind w:left="142" w:right="1019"/>
      </w:pPr>
    </w:p>
    <w:p w14:paraId="5913B30B" w14:textId="77777777" w:rsidR="00A92496" w:rsidRPr="00065923" w:rsidRDefault="00A92496">
      <w:pPr>
        <w:rPr>
          <w:rFonts w:ascii="Tahoma" w:hAnsi="Tahoma" w:cs="Tahoma"/>
        </w:rPr>
        <w:sectPr w:rsidR="00A92496" w:rsidRPr="00065923" w:rsidSect="00F31408">
          <w:headerReference w:type="default" r:id="rId13"/>
          <w:footerReference w:type="even" r:id="rId14"/>
          <w:footerReference w:type="default" r:id="rId15"/>
          <w:footerReference w:type="first" r:id="rId16"/>
          <w:pgSz w:w="11909" w:h="16834" w:code="9"/>
          <w:pgMar w:top="1134" w:right="852" w:bottom="851" w:left="1134" w:header="567" w:footer="0" w:gutter="0"/>
          <w:cols w:space="720"/>
          <w:docGrid w:linePitch="326"/>
        </w:sectPr>
      </w:pPr>
    </w:p>
    <w:p w14:paraId="63C8A315" w14:textId="77777777" w:rsidR="00512BBE" w:rsidRPr="00065923" w:rsidRDefault="00512BBE" w:rsidP="00512BBE">
      <w:pPr>
        <w:widowControl w:val="0"/>
        <w:tabs>
          <w:tab w:val="left" w:pos="2160"/>
          <w:tab w:val="center" w:pos="4293"/>
        </w:tabs>
        <w:autoSpaceDE w:val="0"/>
        <w:autoSpaceDN w:val="0"/>
        <w:adjustRightInd w:val="0"/>
        <w:spacing w:after="120" w:line="280" w:lineRule="atLeast"/>
        <w:jc w:val="center"/>
        <w:rPr>
          <w:rFonts w:ascii="Tahoma" w:hAnsi="Tahoma" w:cs="Tahoma"/>
          <w:b/>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tblGrid>
      <w:tr w:rsidR="00512BBE" w:rsidRPr="00065923" w14:paraId="78332A38"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232540A9" w14:textId="77777777" w:rsidR="00512BBE" w:rsidRPr="00383CC3" w:rsidRDefault="00512BBE" w:rsidP="00512BBE">
            <w:pPr>
              <w:spacing w:after="120" w:line="280" w:lineRule="atLeast"/>
              <w:ind w:left="142"/>
              <w:rPr>
                <w:rFonts w:cs="Arial"/>
                <w:szCs w:val="24"/>
                <w:lang w:val="en-GB" w:eastAsia="en-US"/>
              </w:rPr>
            </w:pPr>
            <w:r w:rsidRPr="00383CC3">
              <w:rPr>
                <w:rFonts w:cs="Arial"/>
                <w:szCs w:val="24"/>
                <w:lang w:val="en-GB" w:eastAsia="en-US"/>
              </w:rPr>
              <w:t>Author (name):</w:t>
            </w:r>
          </w:p>
        </w:tc>
        <w:tc>
          <w:tcPr>
            <w:tcW w:w="4395" w:type="dxa"/>
            <w:tcBorders>
              <w:top w:val="single" w:sz="4" w:space="0" w:color="auto"/>
              <w:left w:val="single" w:sz="4" w:space="0" w:color="auto"/>
              <w:bottom w:val="single" w:sz="4" w:space="0" w:color="auto"/>
              <w:right w:val="single" w:sz="4" w:space="0" w:color="auto"/>
            </w:tcBorders>
          </w:tcPr>
          <w:p w14:paraId="672E59AD" w14:textId="2B0FCCFA" w:rsidR="00512BBE" w:rsidRPr="00383CC3" w:rsidRDefault="00737AF4" w:rsidP="00721A42">
            <w:pPr>
              <w:spacing w:after="120" w:line="280" w:lineRule="atLeast"/>
              <w:rPr>
                <w:rFonts w:cs="Arial"/>
                <w:szCs w:val="24"/>
                <w:lang w:val="en-GB" w:eastAsia="en-US"/>
              </w:rPr>
            </w:pPr>
            <w:r w:rsidRPr="00383CC3">
              <w:rPr>
                <w:rFonts w:cs="Arial"/>
                <w:szCs w:val="24"/>
                <w:lang w:val="en-GB" w:eastAsia="en-US"/>
              </w:rPr>
              <w:t>Matthew Watson</w:t>
            </w:r>
          </w:p>
        </w:tc>
      </w:tr>
      <w:tr w:rsidR="00512BBE" w:rsidRPr="00065923" w14:paraId="2EB30D60"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5DE7A785" w14:textId="77777777" w:rsidR="00512BBE" w:rsidRPr="00383CC3" w:rsidRDefault="00512BBE" w:rsidP="00512BBE">
            <w:pPr>
              <w:spacing w:after="120" w:line="280" w:lineRule="atLeast"/>
              <w:ind w:left="142"/>
              <w:rPr>
                <w:rFonts w:cs="Arial"/>
                <w:szCs w:val="24"/>
                <w:lang w:val="en-GB" w:eastAsia="en-US"/>
              </w:rPr>
            </w:pPr>
            <w:r w:rsidRPr="00383CC3">
              <w:rPr>
                <w:rFonts w:cs="Arial"/>
                <w:szCs w:val="24"/>
                <w:lang w:val="en-GB" w:eastAsia="en-US"/>
              </w:rPr>
              <w:t>Author (designation):</w:t>
            </w:r>
          </w:p>
        </w:tc>
        <w:tc>
          <w:tcPr>
            <w:tcW w:w="4395" w:type="dxa"/>
            <w:tcBorders>
              <w:top w:val="single" w:sz="4" w:space="0" w:color="auto"/>
              <w:left w:val="single" w:sz="4" w:space="0" w:color="auto"/>
              <w:bottom w:val="single" w:sz="4" w:space="0" w:color="auto"/>
              <w:right w:val="single" w:sz="4" w:space="0" w:color="auto"/>
            </w:tcBorders>
          </w:tcPr>
          <w:p w14:paraId="1B1278DA" w14:textId="6A2F8FF0" w:rsidR="00512BBE" w:rsidRPr="00383CC3" w:rsidRDefault="00737AF4" w:rsidP="00924384">
            <w:pPr>
              <w:spacing w:after="120" w:line="280" w:lineRule="atLeast"/>
              <w:jc w:val="left"/>
              <w:rPr>
                <w:rFonts w:cs="Arial"/>
                <w:szCs w:val="24"/>
                <w:lang w:val="en-GB" w:eastAsia="en-US"/>
              </w:rPr>
            </w:pPr>
            <w:r w:rsidRPr="00383CC3">
              <w:rPr>
                <w:rFonts w:cs="Arial"/>
                <w:szCs w:val="24"/>
                <w:lang w:val="en-GB" w:eastAsia="en-US"/>
              </w:rPr>
              <w:t>Museum Access Officer</w:t>
            </w:r>
            <w:r w:rsidR="00947B43" w:rsidRPr="00383CC3">
              <w:rPr>
                <w:rFonts w:cs="Arial"/>
                <w:szCs w:val="24"/>
                <w:lang w:val="en-GB" w:eastAsia="en-US"/>
              </w:rPr>
              <w:t xml:space="preserve"> </w:t>
            </w:r>
          </w:p>
        </w:tc>
      </w:tr>
      <w:tr w:rsidR="00512BBE" w:rsidRPr="00065923" w14:paraId="57795A66"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2614EEF9" w14:textId="77777777" w:rsidR="00512BBE" w:rsidRPr="00383CC3" w:rsidRDefault="00512BBE" w:rsidP="00512BBE">
            <w:pPr>
              <w:spacing w:after="120" w:line="280" w:lineRule="atLeast"/>
              <w:ind w:left="142"/>
              <w:rPr>
                <w:rFonts w:cs="Arial"/>
                <w:szCs w:val="24"/>
                <w:lang w:val="en-GB" w:eastAsia="en-US"/>
              </w:rPr>
            </w:pPr>
            <w:r w:rsidRPr="00383CC3">
              <w:rPr>
                <w:rFonts w:cs="Arial"/>
                <w:szCs w:val="24"/>
                <w:lang w:val="en-GB" w:eastAsia="en-US"/>
              </w:rPr>
              <w:t>Date approved</w:t>
            </w:r>
            <w:r w:rsidR="0099334A" w:rsidRPr="00383CC3">
              <w:rPr>
                <w:rFonts w:cs="Arial"/>
                <w:szCs w:val="24"/>
                <w:lang w:val="en-GB" w:eastAsia="en-US"/>
              </w:rPr>
              <w:t>:</w:t>
            </w:r>
          </w:p>
        </w:tc>
        <w:tc>
          <w:tcPr>
            <w:tcW w:w="4395" w:type="dxa"/>
            <w:tcBorders>
              <w:top w:val="single" w:sz="4" w:space="0" w:color="auto"/>
              <w:left w:val="single" w:sz="4" w:space="0" w:color="auto"/>
              <w:bottom w:val="single" w:sz="4" w:space="0" w:color="auto"/>
              <w:right w:val="single" w:sz="4" w:space="0" w:color="auto"/>
            </w:tcBorders>
          </w:tcPr>
          <w:p w14:paraId="0C208ACC" w14:textId="59D2F8D9" w:rsidR="00512BBE" w:rsidRPr="00383CC3" w:rsidRDefault="008E769A" w:rsidP="00512BBE">
            <w:pPr>
              <w:spacing w:after="120" w:line="280" w:lineRule="atLeast"/>
              <w:rPr>
                <w:rFonts w:cs="Arial"/>
                <w:szCs w:val="24"/>
                <w:lang w:val="en-GB" w:eastAsia="en-US"/>
              </w:rPr>
            </w:pPr>
            <w:r>
              <w:rPr>
                <w:rFonts w:cs="Arial"/>
                <w:szCs w:val="24"/>
                <w:lang w:eastAsia="en-US"/>
              </w:rPr>
              <w:t>3</w:t>
            </w:r>
            <w:r w:rsidRPr="00C17763">
              <w:rPr>
                <w:rFonts w:cs="Arial"/>
                <w:szCs w:val="24"/>
                <w:vertAlign w:val="superscript"/>
                <w:lang w:eastAsia="en-US"/>
              </w:rPr>
              <w:t>rd</w:t>
            </w:r>
            <w:r>
              <w:rPr>
                <w:rFonts w:cs="Arial"/>
                <w:szCs w:val="24"/>
                <w:lang w:eastAsia="en-US"/>
              </w:rPr>
              <w:t xml:space="preserve"> March 2025 </w:t>
            </w:r>
            <w:hyperlink r:id="rId17" w:history="1">
              <w:r>
                <w:rPr>
                  <w:rStyle w:val="Hyperlink"/>
                </w:rPr>
                <w:t>Minutes of approval meeting</w:t>
              </w:r>
            </w:hyperlink>
          </w:p>
        </w:tc>
      </w:tr>
      <w:tr w:rsidR="00512BBE" w:rsidRPr="00065923" w14:paraId="08A44DD9"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658DCDEC" w14:textId="77777777" w:rsidR="00512BBE" w:rsidRPr="00383CC3" w:rsidRDefault="00512BBE" w:rsidP="00512BBE">
            <w:pPr>
              <w:spacing w:after="120" w:line="280" w:lineRule="atLeast"/>
              <w:ind w:left="142"/>
              <w:rPr>
                <w:rFonts w:cs="Arial"/>
                <w:szCs w:val="24"/>
                <w:lang w:val="en-GB" w:eastAsia="en-US"/>
              </w:rPr>
            </w:pPr>
            <w:r w:rsidRPr="00383CC3">
              <w:rPr>
                <w:rFonts w:cs="Arial"/>
                <w:szCs w:val="24"/>
                <w:lang w:val="en-GB" w:eastAsia="en-US"/>
              </w:rPr>
              <w:t>Date uploaded to intranet:</w:t>
            </w:r>
          </w:p>
        </w:tc>
        <w:tc>
          <w:tcPr>
            <w:tcW w:w="4395" w:type="dxa"/>
            <w:tcBorders>
              <w:top w:val="single" w:sz="4" w:space="0" w:color="auto"/>
              <w:left w:val="single" w:sz="4" w:space="0" w:color="auto"/>
              <w:bottom w:val="single" w:sz="4" w:space="0" w:color="auto"/>
              <w:right w:val="single" w:sz="4" w:space="0" w:color="auto"/>
            </w:tcBorders>
          </w:tcPr>
          <w:p w14:paraId="0C21D2E5" w14:textId="3DA0E359" w:rsidR="00512BBE" w:rsidRPr="00383CC3" w:rsidRDefault="008E769A" w:rsidP="00512BBE">
            <w:pPr>
              <w:spacing w:after="120" w:line="280" w:lineRule="atLeast"/>
              <w:rPr>
                <w:rFonts w:cs="Arial"/>
                <w:szCs w:val="24"/>
                <w:lang w:val="en-GB" w:eastAsia="en-US"/>
              </w:rPr>
            </w:pPr>
            <w:r>
              <w:rPr>
                <w:rFonts w:cs="Arial"/>
                <w:szCs w:val="24"/>
                <w:lang w:val="en-GB" w:eastAsia="en-US"/>
              </w:rPr>
              <w:t>Jan 2025</w:t>
            </w:r>
          </w:p>
        </w:tc>
      </w:tr>
      <w:tr w:rsidR="00512BBE" w:rsidRPr="00065923" w14:paraId="1581EAB6" w14:textId="77777777" w:rsidTr="00512BBE">
        <w:tc>
          <w:tcPr>
            <w:tcW w:w="5211" w:type="dxa"/>
            <w:tcBorders>
              <w:top w:val="single" w:sz="4" w:space="0" w:color="auto"/>
              <w:left w:val="single" w:sz="4" w:space="0" w:color="auto"/>
              <w:bottom w:val="single" w:sz="4" w:space="0" w:color="auto"/>
              <w:right w:val="single" w:sz="4" w:space="0" w:color="auto"/>
            </w:tcBorders>
          </w:tcPr>
          <w:p w14:paraId="224B2938" w14:textId="77777777" w:rsidR="00512BBE" w:rsidRPr="00383CC3" w:rsidRDefault="00512BBE" w:rsidP="00512BBE">
            <w:pPr>
              <w:spacing w:after="120" w:line="280" w:lineRule="atLeast"/>
              <w:ind w:left="142"/>
              <w:rPr>
                <w:rFonts w:cs="Arial"/>
                <w:szCs w:val="24"/>
                <w:lang w:val="en-GB" w:eastAsia="en-US"/>
              </w:rPr>
            </w:pPr>
            <w:r w:rsidRPr="00383CC3">
              <w:rPr>
                <w:rFonts w:cs="Arial"/>
                <w:szCs w:val="24"/>
                <w:lang w:val="en-GB" w:eastAsia="en-US"/>
              </w:rPr>
              <w:t xml:space="preserve">Review </w:t>
            </w:r>
            <w:r w:rsidR="0099334A" w:rsidRPr="00383CC3">
              <w:rPr>
                <w:rFonts w:cs="Arial"/>
                <w:szCs w:val="24"/>
                <w:lang w:val="en-GB" w:eastAsia="en-US"/>
              </w:rPr>
              <w:t>date:</w:t>
            </w:r>
          </w:p>
        </w:tc>
        <w:tc>
          <w:tcPr>
            <w:tcW w:w="4395" w:type="dxa"/>
            <w:tcBorders>
              <w:top w:val="single" w:sz="4" w:space="0" w:color="auto"/>
              <w:left w:val="single" w:sz="4" w:space="0" w:color="auto"/>
              <w:bottom w:val="single" w:sz="4" w:space="0" w:color="auto"/>
              <w:right w:val="single" w:sz="4" w:space="0" w:color="auto"/>
            </w:tcBorders>
          </w:tcPr>
          <w:p w14:paraId="38790357" w14:textId="443C1961" w:rsidR="00512BBE" w:rsidRPr="00383CC3" w:rsidRDefault="00924384" w:rsidP="00512BBE">
            <w:pPr>
              <w:spacing w:after="120" w:line="280" w:lineRule="atLeast"/>
              <w:rPr>
                <w:rFonts w:cs="Arial"/>
                <w:szCs w:val="24"/>
                <w:lang w:val="en-GB" w:eastAsia="en-US"/>
              </w:rPr>
            </w:pPr>
            <w:r w:rsidRPr="00383CC3">
              <w:rPr>
                <w:rFonts w:cs="Arial"/>
                <w:szCs w:val="24"/>
                <w:lang w:val="en-GB" w:eastAsia="en-US"/>
              </w:rPr>
              <w:t>December 202</w:t>
            </w:r>
            <w:r w:rsidR="00C22091">
              <w:rPr>
                <w:rFonts w:cs="Arial"/>
                <w:szCs w:val="24"/>
                <w:lang w:val="en-GB" w:eastAsia="en-US"/>
              </w:rPr>
              <w:t>9</w:t>
            </w:r>
          </w:p>
        </w:tc>
      </w:tr>
      <w:tr w:rsidR="00512BBE" w:rsidRPr="00065923" w14:paraId="0235A632" w14:textId="77777777" w:rsidTr="00512BBE">
        <w:tc>
          <w:tcPr>
            <w:tcW w:w="5211" w:type="dxa"/>
            <w:tcBorders>
              <w:top w:val="single" w:sz="4" w:space="0" w:color="auto"/>
              <w:left w:val="single" w:sz="4" w:space="0" w:color="auto"/>
              <w:bottom w:val="single" w:sz="4" w:space="0" w:color="auto"/>
              <w:right w:val="single" w:sz="4" w:space="0" w:color="auto"/>
            </w:tcBorders>
            <w:hideMark/>
          </w:tcPr>
          <w:p w14:paraId="3416143F" w14:textId="77777777" w:rsidR="00512BBE" w:rsidRPr="00383CC3" w:rsidRDefault="00512BBE" w:rsidP="00512BBE">
            <w:pPr>
              <w:spacing w:after="120" w:line="280" w:lineRule="atLeast"/>
              <w:ind w:left="142"/>
              <w:rPr>
                <w:rFonts w:cs="Arial"/>
                <w:szCs w:val="24"/>
                <w:lang w:val="en-GB" w:eastAsia="en-US"/>
              </w:rPr>
            </w:pPr>
            <w:r w:rsidRPr="00383CC3">
              <w:rPr>
                <w:rFonts w:cs="Arial"/>
                <w:szCs w:val="24"/>
                <w:lang w:val="en-GB" w:eastAsia="en-US"/>
              </w:rPr>
              <w:t>Key words</w:t>
            </w:r>
            <w:r w:rsidR="0099334A" w:rsidRPr="00383CC3">
              <w:rPr>
                <w:rFonts w:cs="Arial"/>
                <w:szCs w:val="24"/>
                <w:lang w:val="en-GB" w:eastAsia="en-US"/>
              </w:rPr>
              <w:t>:</w:t>
            </w:r>
          </w:p>
          <w:p w14:paraId="4E137D58" w14:textId="77777777" w:rsidR="00512BBE" w:rsidRPr="00383CC3" w:rsidRDefault="00512BBE" w:rsidP="00512BBE">
            <w:pPr>
              <w:spacing w:after="120" w:line="280" w:lineRule="atLeast"/>
              <w:ind w:left="142"/>
              <w:rPr>
                <w:rFonts w:cs="Arial"/>
                <w:szCs w:val="24"/>
                <w:lang w:val="en-GB" w:eastAsia="en-US"/>
              </w:rPr>
            </w:pPr>
          </w:p>
          <w:p w14:paraId="5CBC653F" w14:textId="77777777" w:rsidR="00512BBE" w:rsidRPr="00383CC3" w:rsidRDefault="00512BBE" w:rsidP="00512BBE">
            <w:pPr>
              <w:spacing w:after="120" w:line="280" w:lineRule="atLeast"/>
              <w:ind w:left="142"/>
              <w:rPr>
                <w:rFonts w:cs="Arial"/>
                <w:szCs w:val="24"/>
                <w:lang w:val="en-GB" w:eastAsia="en-US"/>
              </w:rPr>
            </w:pPr>
          </w:p>
        </w:tc>
        <w:tc>
          <w:tcPr>
            <w:tcW w:w="4395" w:type="dxa"/>
            <w:tcBorders>
              <w:top w:val="single" w:sz="4" w:space="0" w:color="auto"/>
              <w:left w:val="single" w:sz="4" w:space="0" w:color="auto"/>
              <w:bottom w:val="single" w:sz="4" w:space="0" w:color="auto"/>
              <w:right w:val="single" w:sz="4" w:space="0" w:color="auto"/>
            </w:tcBorders>
          </w:tcPr>
          <w:p w14:paraId="4284F847" w14:textId="30767181" w:rsidR="00512BBE" w:rsidRPr="00383CC3" w:rsidRDefault="00737AF4" w:rsidP="00924384">
            <w:pPr>
              <w:spacing w:after="120" w:line="280" w:lineRule="atLeast"/>
              <w:jc w:val="left"/>
              <w:rPr>
                <w:rFonts w:cs="Arial"/>
                <w:szCs w:val="24"/>
                <w:lang w:val="en-GB" w:eastAsia="en-US"/>
              </w:rPr>
            </w:pPr>
            <w:r w:rsidRPr="00383CC3">
              <w:rPr>
                <w:rFonts w:cs="Arial"/>
                <w:szCs w:val="24"/>
                <w:lang w:val="en-GB" w:eastAsia="en-US"/>
              </w:rPr>
              <w:t xml:space="preserve">Museums, </w:t>
            </w:r>
            <w:r w:rsidR="00924384" w:rsidRPr="00383CC3">
              <w:rPr>
                <w:rFonts w:cs="Arial"/>
                <w:szCs w:val="24"/>
                <w:lang w:val="en-GB" w:eastAsia="en-US"/>
              </w:rPr>
              <w:t xml:space="preserve">archives, aquarium, </w:t>
            </w:r>
            <w:r w:rsidR="00C22091">
              <w:rPr>
                <w:rFonts w:cs="Arial"/>
                <w:szCs w:val="24"/>
                <w:lang w:val="en-GB" w:eastAsia="en-US"/>
              </w:rPr>
              <w:t xml:space="preserve">interpretation, </w:t>
            </w:r>
            <w:r w:rsidR="00457547">
              <w:rPr>
                <w:rFonts w:cs="Arial"/>
                <w:szCs w:val="24"/>
                <w:lang w:val="en-GB" w:eastAsia="en-US"/>
              </w:rPr>
              <w:t xml:space="preserve">audiences, key </w:t>
            </w:r>
            <w:r w:rsidR="009212F1">
              <w:rPr>
                <w:rFonts w:cs="Arial"/>
                <w:szCs w:val="24"/>
                <w:lang w:val="en-GB" w:eastAsia="en-US"/>
              </w:rPr>
              <w:t xml:space="preserve">storylines </w:t>
            </w:r>
            <w:r w:rsidR="00924384" w:rsidRPr="00383CC3">
              <w:rPr>
                <w:rFonts w:cs="Arial"/>
                <w:szCs w:val="24"/>
                <w:lang w:val="en-GB" w:eastAsia="en-US"/>
              </w:rPr>
              <w:t xml:space="preserve">  </w:t>
            </w:r>
          </w:p>
        </w:tc>
      </w:tr>
    </w:tbl>
    <w:p w14:paraId="5F357CF1" w14:textId="77777777" w:rsidR="00512BBE" w:rsidRPr="00065923" w:rsidRDefault="00512BBE" w:rsidP="00512BBE">
      <w:pPr>
        <w:widowControl w:val="0"/>
        <w:autoSpaceDE w:val="0"/>
        <w:autoSpaceDN w:val="0"/>
        <w:adjustRightInd w:val="0"/>
        <w:spacing w:after="120" w:line="280" w:lineRule="atLeast"/>
        <w:jc w:val="left"/>
        <w:rPr>
          <w:rFonts w:ascii="Tahoma" w:hAnsi="Tahoma" w:cs="Tahoma"/>
          <w:b/>
          <w:szCs w:val="24"/>
          <w:lang w:val="en-GB"/>
        </w:rPr>
      </w:pPr>
    </w:p>
    <w:p w14:paraId="22070CE9" w14:textId="77777777" w:rsidR="00512BBE" w:rsidRPr="00383CC3" w:rsidRDefault="00512BBE" w:rsidP="00512BBE">
      <w:pPr>
        <w:widowControl w:val="0"/>
        <w:autoSpaceDE w:val="0"/>
        <w:autoSpaceDN w:val="0"/>
        <w:adjustRightInd w:val="0"/>
        <w:spacing w:after="120" w:line="280" w:lineRule="atLeast"/>
        <w:jc w:val="left"/>
        <w:rPr>
          <w:rFonts w:cs="Arial"/>
          <w:b/>
          <w:szCs w:val="24"/>
          <w:lang w:val="en-GB"/>
        </w:rPr>
      </w:pPr>
      <w:r w:rsidRPr="00383CC3">
        <w:rPr>
          <w:rFonts w:cs="Arial"/>
          <w:b/>
          <w:szCs w:val="24"/>
          <w:lang w:val="en-GB"/>
        </w:rPr>
        <w:t>Version control</w:t>
      </w:r>
    </w:p>
    <w:tbl>
      <w:tblPr>
        <w:tblW w:w="98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5"/>
        <w:gridCol w:w="1635"/>
        <w:gridCol w:w="1129"/>
        <w:gridCol w:w="3277"/>
        <w:gridCol w:w="2704"/>
      </w:tblGrid>
      <w:tr w:rsidR="00512BBE" w:rsidRPr="00065923" w14:paraId="61D6E968" w14:textId="77777777" w:rsidTr="008E769A">
        <w:tc>
          <w:tcPr>
            <w:tcW w:w="1095" w:type="dxa"/>
            <w:tcBorders>
              <w:top w:val="single" w:sz="4" w:space="0" w:color="auto"/>
              <w:left w:val="single" w:sz="4" w:space="0" w:color="auto"/>
              <w:bottom w:val="single" w:sz="4" w:space="0" w:color="auto"/>
              <w:right w:val="single" w:sz="4" w:space="0" w:color="auto"/>
            </w:tcBorders>
            <w:hideMark/>
          </w:tcPr>
          <w:p w14:paraId="03870B95" w14:textId="77777777" w:rsidR="00512BBE" w:rsidRPr="00383CC3" w:rsidRDefault="00512BBE" w:rsidP="008D6462">
            <w:pPr>
              <w:spacing w:after="120" w:line="280" w:lineRule="atLeast"/>
              <w:jc w:val="left"/>
              <w:rPr>
                <w:rFonts w:cs="Arial"/>
                <w:b/>
                <w:sz w:val="22"/>
                <w:szCs w:val="22"/>
                <w:lang w:val="en-GB" w:eastAsia="en-US"/>
              </w:rPr>
            </w:pPr>
            <w:r w:rsidRPr="00383CC3">
              <w:rPr>
                <w:rFonts w:cs="Arial"/>
                <w:b/>
                <w:sz w:val="22"/>
                <w:szCs w:val="22"/>
                <w:lang w:val="en-GB" w:eastAsia="en-US"/>
              </w:rPr>
              <w:t>Version</w:t>
            </w:r>
          </w:p>
        </w:tc>
        <w:tc>
          <w:tcPr>
            <w:tcW w:w="1635" w:type="dxa"/>
            <w:tcBorders>
              <w:top w:val="single" w:sz="4" w:space="0" w:color="auto"/>
              <w:left w:val="single" w:sz="4" w:space="0" w:color="auto"/>
              <w:bottom w:val="single" w:sz="4" w:space="0" w:color="auto"/>
              <w:right w:val="single" w:sz="4" w:space="0" w:color="auto"/>
            </w:tcBorders>
            <w:hideMark/>
          </w:tcPr>
          <w:p w14:paraId="6ED40ACC" w14:textId="77777777" w:rsidR="00512BBE" w:rsidRPr="00383CC3" w:rsidRDefault="00512BBE" w:rsidP="008D6462">
            <w:pPr>
              <w:spacing w:after="120" w:line="280" w:lineRule="atLeast"/>
              <w:jc w:val="left"/>
              <w:rPr>
                <w:rFonts w:cs="Arial"/>
                <w:b/>
                <w:sz w:val="22"/>
                <w:szCs w:val="22"/>
                <w:lang w:val="en-GB" w:eastAsia="en-US"/>
              </w:rPr>
            </w:pPr>
            <w:r w:rsidRPr="00383CC3">
              <w:rPr>
                <w:rFonts w:cs="Arial"/>
                <w:b/>
                <w:sz w:val="22"/>
                <w:szCs w:val="22"/>
                <w:lang w:val="en-GB" w:eastAsia="en-US"/>
              </w:rPr>
              <w:t>Author of changes</w:t>
            </w:r>
          </w:p>
        </w:tc>
        <w:tc>
          <w:tcPr>
            <w:tcW w:w="1129" w:type="dxa"/>
            <w:tcBorders>
              <w:top w:val="single" w:sz="4" w:space="0" w:color="auto"/>
              <w:left w:val="single" w:sz="4" w:space="0" w:color="auto"/>
              <w:bottom w:val="single" w:sz="4" w:space="0" w:color="auto"/>
              <w:right w:val="single" w:sz="4" w:space="0" w:color="auto"/>
            </w:tcBorders>
            <w:hideMark/>
          </w:tcPr>
          <w:p w14:paraId="57AF32BD" w14:textId="77777777" w:rsidR="00512BBE" w:rsidRPr="00383CC3" w:rsidRDefault="00512BBE" w:rsidP="008D6462">
            <w:pPr>
              <w:spacing w:after="120" w:line="280" w:lineRule="atLeast"/>
              <w:jc w:val="left"/>
              <w:rPr>
                <w:rFonts w:cs="Arial"/>
                <w:b/>
                <w:sz w:val="22"/>
                <w:szCs w:val="22"/>
                <w:lang w:val="en-GB" w:eastAsia="en-US"/>
              </w:rPr>
            </w:pPr>
            <w:r w:rsidRPr="00383CC3">
              <w:rPr>
                <w:rFonts w:cs="Arial"/>
                <w:b/>
                <w:sz w:val="22"/>
                <w:szCs w:val="22"/>
                <w:lang w:val="en-GB" w:eastAsia="en-US"/>
              </w:rPr>
              <w:t>Date</w:t>
            </w:r>
          </w:p>
          <w:p w14:paraId="773A5599" w14:textId="77777777" w:rsidR="00937194" w:rsidRPr="00383CC3" w:rsidRDefault="00937194" w:rsidP="008D6462">
            <w:pPr>
              <w:spacing w:after="120" w:line="280" w:lineRule="atLeast"/>
              <w:jc w:val="left"/>
              <w:rPr>
                <w:rFonts w:cs="Arial"/>
                <w:b/>
                <w:sz w:val="22"/>
                <w:szCs w:val="22"/>
                <w:lang w:val="en-GB" w:eastAsia="en-US"/>
              </w:rPr>
            </w:pPr>
            <w:r w:rsidRPr="00383CC3">
              <w:rPr>
                <w:rFonts w:cs="Arial"/>
                <w:b/>
                <w:sz w:val="22"/>
                <w:szCs w:val="22"/>
                <w:lang w:val="en-GB" w:eastAsia="en-US"/>
              </w:rPr>
              <w:t>(Month, Year)</w:t>
            </w:r>
          </w:p>
        </w:tc>
        <w:tc>
          <w:tcPr>
            <w:tcW w:w="3277" w:type="dxa"/>
            <w:tcBorders>
              <w:top w:val="single" w:sz="4" w:space="0" w:color="auto"/>
              <w:left w:val="single" w:sz="4" w:space="0" w:color="auto"/>
              <w:bottom w:val="single" w:sz="4" w:space="0" w:color="auto"/>
              <w:right w:val="single" w:sz="4" w:space="0" w:color="auto"/>
            </w:tcBorders>
            <w:hideMark/>
          </w:tcPr>
          <w:p w14:paraId="13F2BFBA" w14:textId="77777777" w:rsidR="00512BBE" w:rsidRPr="00383CC3" w:rsidRDefault="00512BBE" w:rsidP="008D6462">
            <w:pPr>
              <w:spacing w:after="120" w:line="280" w:lineRule="atLeast"/>
              <w:jc w:val="left"/>
              <w:rPr>
                <w:rFonts w:cs="Arial"/>
                <w:b/>
                <w:sz w:val="22"/>
                <w:szCs w:val="22"/>
                <w:lang w:val="en-GB" w:eastAsia="en-US"/>
              </w:rPr>
            </w:pPr>
            <w:r w:rsidRPr="00383CC3">
              <w:rPr>
                <w:rFonts w:cs="Arial"/>
                <w:b/>
                <w:sz w:val="22"/>
                <w:szCs w:val="22"/>
                <w:lang w:val="en-GB" w:eastAsia="en-US"/>
              </w:rPr>
              <w:t>Revisions from previous issues</w:t>
            </w:r>
          </w:p>
        </w:tc>
        <w:tc>
          <w:tcPr>
            <w:tcW w:w="2704" w:type="dxa"/>
            <w:tcBorders>
              <w:top w:val="single" w:sz="4" w:space="0" w:color="auto"/>
              <w:left w:val="single" w:sz="4" w:space="0" w:color="auto"/>
              <w:bottom w:val="single" w:sz="4" w:space="0" w:color="auto"/>
              <w:right w:val="single" w:sz="4" w:space="0" w:color="auto"/>
            </w:tcBorders>
          </w:tcPr>
          <w:p w14:paraId="62B200D5" w14:textId="77777777" w:rsidR="00512BBE" w:rsidRPr="00383CC3" w:rsidRDefault="00512BBE" w:rsidP="008D6462">
            <w:pPr>
              <w:spacing w:after="120" w:line="280" w:lineRule="atLeast"/>
              <w:jc w:val="left"/>
              <w:rPr>
                <w:rFonts w:cs="Arial"/>
                <w:b/>
                <w:sz w:val="22"/>
                <w:szCs w:val="22"/>
                <w:lang w:val="en-GB" w:eastAsia="en-US"/>
              </w:rPr>
            </w:pPr>
            <w:r w:rsidRPr="00383CC3">
              <w:rPr>
                <w:rFonts w:cs="Arial"/>
                <w:b/>
                <w:sz w:val="22"/>
                <w:szCs w:val="22"/>
                <w:lang w:val="en-GB" w:eastAsia="en-US"/>
              </w:rPr>
              <w:t>Circulation</w:t>
            </w:r>
          </w:p>
        </w:tc>
      </w:tr>
      <w:tr w:rsidR="00512BBE" w:rsidRPr="00065923" w14:paraId="0BBDAD90" w14:textId="77777777" w:rsidTr="008E769A">
        <w:tc>
          <w:tcPr>
            <w:tcW w:w="1095" w:type="dxa"/>
            <w:tcBorders>
              <w:top w:val="single" w:sz="4" w:space="0" w:color="auto"/>
              <w:left w:val="single" w:sz="4" w:space="0" w:color="auto"/>
              <w:bottom w:val="single" w:sz="4" w:space="0" w:color="auto"/>
              <w:right w:val="single" w:sz="4" w:space="0" w:color="auto"/>
            </w:tcBorders>
          </w:tcPr>
          <w:p w14:paraId="0CC5288E" w14:textId="77777777" w:rsidR="00512BBE" w:rsidRPr="00383CC3" w:rsidRDefault="00E317AD" w:rsidP="00512BBE">
            <w:pPr>
              <w:spacing w:after="120" w:line="280" w:lineRule="atLeast"/>
              <w:rPr>
                <w:rFonts w:cs="Arial"/>
                <w:sz w:val="22"/>
                <w:szCs w:val="22"/>
                <w:lang w:val="en-GB" w:eastAsia="en-US"/>
              </w:rPr>
            </w:pPr>
            <w:r w:rsidRPr="00383CC3">
              <w:rPr>
                <w:rFonts w:cs="Arial"/>
                <w:sz w:val="22"/>
                <w:szCs w:val="22"/>
                <w:lang w:val="en-GB" w:eastAsia="en-US"/>
              </w:rPr>
              <w:t>1</w:t>
            </w:r>
            <w:r w:rsidR="00937194" w:rsidRPr="00383CC3">
              <w:rPr>
                <w:rFonts w:cs="Arial"/>
                <w:sz w:val="22"/>
                <w:szCs w:val="22"/>
                <w:lang w:val="en-GB" w:eastAsia="en-US"/>
              </w:rPr>
              <w:t>.0</w:t>
            </w:r>
          </w:p>
        </w:tc>
        <w:tc>
          <w:tcPr>
            <w:tcW w:w="1635" w:type="dxa"/>
            <w:tcBorders>
              <w:top w:val="single" w:sz="4" w:space="0" w:color="auto"/>
              <w:left w:val="single" w:sz="4" w:space="0" w:color="auto"/>
              <w:bottom w:val="single" w:sz="4" w:space="0" w:color="auto"/>
              <w:right w:val="single" w:sz="4" w:space="0" w:color="auto"/>
            </w:tcBorders>
          </w:tcPr>
          <w:p w14:paraId="02B18709" w14:textId="58D22CA1" w:rsidR="00512BBE" w:rsidRPr="00383CC3" w:rsidRDefault="00924384" w:rsidP="00512BBE">
            <w:pPr>
              <w:spacing w:after="120" w:line="280" w:lineRule="atLeast"/>
              <w:rPr>
                <w:rFonts w:cs="Arial"/>
                <w:sz w:val="22"/>
                <w:szCs w:val="22"/>
                <w:lang w:val="en-GB" w:eastAsia="en-US"/>
              </w:rPr>
            </w:pPr>
            <w:r w:rsidRPr="00383CC3">
              <w:rPr>
                <w:rFonts w:cs="Arial"/>
                <w:sz w:val="22"/>
                <w:szCs w:val="22"/>
                <w:lang w:val="en-GB" w:eastAsia="en-US"/>
              </w:rPr>
              <w:t>Pierrette Squires</w:t>
            </w:r>
          </w:p>
        </w:tc>
        <w:tc>
          <w:tcPr>
            <w:tcW w:w="1129" w:type="dxa"/>
            <w:tcBorders>
              <w:top w:val="single" w:sz="4" w:space="0" w:color="auto"/>
              <w:left w:val="single" w:sz="4" w:space="0" w:color="auto"/>
              <w:bottom w:val="single" w:sz="4" w:space="0" w:color="auto"/>
              <w:right w:val="single" w:sz="4" w:space="0" w:color="auto"/>
            </w:tcBorders>
          </w:tcPr>
          <w:p w14:paraId="6F9627A1" w14:textId="5FFAF67E" w:rsidR="00512BBE" w:rsidRPr="00383CC3" w:rsidRDefault="00924384" w:rsidP="00B970FB">
            <w:pPr>
              <w:spacing w:after="120" w:line="280" w:lineRule="atLeast"/>
              <w:rPr>
                <w:rFonts w:cs="Arial"/>
                <w:sz w:val="22"/>
                <w:szCs w:val="22"/>
                <w:lang w:val="en-GB" w:eastAsia="en-US"/>
              </w:rPr>
            </w:pPr>
            <w:r w:rsidRPr="00383CC3">
              <w:rPr>
                <w:rFonts w:cs="Arial"/>
                <w:sz w:val="22"/>
                <w:szCs w:val="22"/>
                <w:lang w:val="en-GB" w:eastAsia="en-US"/>
              </w:rPr>
              <w:t>Dec 2014</w:t>
            </w:r>
          </w:p>
        </w:tc>
        <w:tc>
          <w:tcPr>
            <w:tcW w:w="3277" w:type="dxa"/>
            <w:tcBorders>
              <w:top w:val="single" w:sz="4" w:space="0" w:color="auto"/>
              <w:left w:val="single" w:sz="4" w:space="0" w:color="auto"/>
              <w:bottom w:val="single" w:sz="4" w:space="0" w:color="auto"/>
              <w:right w:val="single" w:sz="4" w:space="0" w:color="auto"/>
            </w:tcBorders>
          </w:tcPr>
          <w:p w14:paraId="6E7B30A4" w14:textId="46143A34" w:rsidR="00512BBE" w:rsidRPr="00383CC3" w:rsidRDefault="00B970FB" w:rsidP="00281D47">
            <w:pPr>
              <w:spacing w:after="120" w:line="280" w:lineRule="atLeast"/>
              <w:jc w:val="left"/>
              <w:rPr>
                <w:rFonts w:cs="Arial"/>
                <w:sz w:val="22"/>
                <w:szCs w:val="22"/>
                <w:lang w:val="en-GB" w:eastAsia="en-US"/>
              </w:rPr>
            </w:pPr>
            <w:r w:rsidRPr="00383CC3">
              <w:rPr>
                <w:rFonts w:cs="Arial"/>
                <w:sz w:val="22"/>
                <w:szCs w:val="22"/>
                <w:lang w:val="en-GB" w:eastAsia="en-US"/>
              </w:rPr>
              <w:t>New policy</w:t>
            </w:r>
            <w:r w:rsidR="00924384" w:rsidRPr="00383CC3">
              <w:rPr>
                <w:rFonts w:cs="Arial"/>
                <w:sz w:val="22"/>
                <w:szCs w:val="22"/>
                <w:lang w:val="en-GB" w:eastAsia="en-US"/>
              </w:rPr>
              <w:t xml:space="preserve"> </w:t>
            </w:r>
            <w:r w:rsidR="00281D47" w:rsidRPr="00383CC3">
              <w:rPr>
                <w:rFonts w:cs="Arial"/>
                <w:sz w:val="22"/>
                <w:szCs w:val="22"/>
                <w:lang w:val="en-GB" w:eastAsia="en-US"/>
              </w:rPr>
              <w:t xml:space="preserve">implemented and </w:t>
            </w:r>
            <w:r w:rsidR="008E2D51" w:rsidRPr="00383CC3">
              <w:rPr>
                <w:rFonts w:cs="Arial"/>
                <w:sz w:val="22"/>
                <w:szCs w:val="22"/>
                <w:lang w:val="en-GB" w:eastAsia="en-US"/>
              </w:rPr>
              <w:t>ap</w:t>
            </w:r>
            <w:r w:rsidR="00281D47" w:rsidRPr="00383CC3">
              <w:rPr>
                <w:rFonts w:cs="Arial"/>
                <w:sz w:val="22"/>
                <w:szCs w:val="22"/>
                <w:lang w:val="en-GB" w:eastAsia="en-US"/>
              </w:rPr>
              <w:t>proved</w:t>
            </w:r>
          </w:p>
        </w:tc>
        <w:tc>
          <w:tcPr>
            <w:tcW w:w="2704" w:type="dxa"/>
            <w:tcBorders>
              <w:top w:val="single" w:sz="4" w:space="0" w:color="auto"/>
              <w:left w:val="single" w:sz="4" w:space="0" w:color="auto"/>
              <w:bottom w:val="single" w:sz="4" w:space="0" w:color="auto"/>
              <w:right w:val="single" w:sz="4" w:space="0" w:color="auto"/>
            </w:tcBorders>
          </w:tcPr>
          <w:p w14:paraId="0705FCBE" w14:textId="77777777" w:rsidR="00512BBE" w:rsidRPr="00383CC3" w:rsidRDefault="00512BBE" w:rsidP="00512BBE">
            <w:pPr>
              <w:spacing w:after="120" w:line="280" w:lineRule="atLeast"/>
              <w:rPr>
                <w:rFonts w:cs="Arial"/>
                <w:sz w:val="22"/>
                <w:szCs w:val="22"/>
                <w:lang w:val="en-GB" w:eastAsia="en-US"/>
              </w:rPr>
            </w:pPr>
          </w:p>
        </w:tc>
      </w:tr>
      <w:tr w:rsidR="00512BBE" w:rsidRPr="00065923" w14:paraId="1FEF5611" w14:textId="77777777" w:rsidTr="008E769A">
        <w:tc>
          <w:tcPr>
            <w:tcW w:w="1095" w:type="dxa"/>
            <w:tcBorders>
              <w:top w:val="single" w:sz="4" w:space="0" w:color="auto"/>
              <w:left w:val="single" w:sz="4" w:space="0" w:color="auto"/>
              <w:bottom w:val="single" w:sz="4" w:space="0" w:color="auto"/>
              <w:right w:val="single" w:sz="4" w:space="0" w:color="auto"/>
            </w:tcBorders>
          </w:tcPr>
          <w:p w14:paraId="06B82B0F" w14:textId="77777777" w:rsidR="00512BBE" w:rsidRPr="00383CC3" w:rsidRDefault="00937194" w:rsidP="00512BBE">
            <w:pPr>
              <w:spacing w:after="120" w:line="280" w:lineRule="atLeast"/>
              <w:rPr>
                <w:rFonts w:cs="Arial"/>
                <w:sz w:val="22"/>
                <w:szCs w:val="22"/>
                <w:lang w:val="en-GB" w:eastAsia="en-US"/>
              </w:rPr>
            </w:pPr>
            <w:r w:rsidRPr="00383CC3">
              <w:rPr>
                <w:rFonts w:cs="Arial"/>
                <w:sz w:val="22"/>
                <w:szCs w:val="22"/>
                <w:lang w:val="en-GB" w:eastAsia="en-US"/>
              </w:rPr>
              <w:t>1.1</w:t>
            </w:r>
          </w:p>
        </w:tc>
        <w:tc>
          <w:tcPr>
            <w:tcW w:w="1635" w:type="dxa"/>
            <w:tcBorders>
              <w:top w:val="single" w:sz="4" w:space="0" w:color="auto"/>
              <w:left w:val="single" w:sz="4" w:space="0" w:color="auto"/>
              <w:bottom w:val="single" w:sz="4" w:space="0" w:color="auto"/>
              <w:right w:val="single" w:sz="4" w:space="0" w:color="auto"/>
            </w:tcBorders>
          </w:tcPr>
          <w:p w14:paraId="62588556" w14:textId="159D3138" w:rsidR="00512BBE" w:rsidRPr="00383CC3" w:rsidRDefault="00D80A08" w:rsidP="00E317AD">
            <w:pPr>
              <w:spacing w:after="120" w:line="280" w:lineRule="atLeast"/>
              <w:rPr>
                <w:rFonts w:cs="Arial"/>
                <w:sz w:val="22"/>
                <w:szCs w:val="22"/>
                <w:lang w:val="en-GB" w:eastAsia="en-US"/>
              </w:rPr>
            </w:pPr>
            <w:r>
              <w:rPr>
                <w:rFonts w:cs="Arial"/>
                <w:sz w:val="22"/>
                <w:szCs w:val="22"/>
                <w:lang w:val="en-GB" w:eastAsia="en-US"/>
              </w:rPr>
              <w:t>Pierrette Squires</w:t>
            </w:r>
          </w:p>
        </w:tc>
        <w:tc>
          <w:tcPr>
            <w:tcW w:w="1129" w:type="dxa"/>
            <w:tcBorders>
              <w:top w:val="single" w:sz="4" w:space="0" w:color="auto"/>
              <w:left w:val="single" w:sz="4" w:space="0" w:color="auto"/>
              <w:bottom w:val="single" w:sz="4" w:space="0" w:color="auto"/>
              <w:right w:val="single" w:sz="4" w:space="0" w:color="auto"/>
            </w:tcBorders>
          </w:tcPr>
          <w:p w14:paraId="7900187E" w14:textId="0F12CFA7" w:rsidR="00512BBE" w:rsidRPr="00383CC3" w:rsidRDefault="00D80A08" w:rsidP="00512BBE">
            <w:pPr>
              <w:spacing w:after="120" w:line="280" w:lineRule="atLeast"/>
              <w:rPr>
                <w:rFonts w:cs="Arial"/>
                <w:sz w:val="22"/>
                <w:szCs w:val="22"/>
                <w:lang w:val="en-GB" w:eastAsia="en-US"/>
              </w:rPr>
            </w:pPr>
            <w:r>
              <w:rPr>
                <w:rFonts w:cs="Arial"/>
                <w:sz w:val="22"/>
                <w:szCs w:val="22"/>
                <w:lang w:val="en-GB" w:eastAsia="en-US"/>
              </w:rPr>
              <w:t>2020</w:t>
            </w:r>
            <w:r w:rsidR="00C22091">
              <w:rPr>
                <w:rFonts w:cs="Arial"/>
                <w:sz w:val="22"/>
                <w:szCs w:val="22"/>
                <w:lang w:val="en-GB" w:eastAsia="en-US"/>
              </w:rPr>
              <w:t xml:space="preserve">  </w:t>
            </w:r>
          </w:p>
        </w:tc>
        <w:tc>
          <w:tcPr>
            <w:tcW w:w="3277" w:type="dxa"/>
            <w:tcBorders>
              <w:top w:val="single" w:sz="4" w:space="0" w:color="auto"/>
              <w:left w:val="single" w:sz="4" w:space="0" w:color="auto"/>
              <w:bottom w:val="single" w:sz="4" w:space="0" w:color="auto"/>
              <w:right w:val="single" w:sz="4" w:space="0" w:color="auto"/>
            </w:tcBorders>
          </w:tcPr>
          <w:p w14:paraId="13B89B54" w14:textId="752B1B4F" w:rsidR="00512BBE" w:rsidRPr="00383CC3" w:rsidRDefault="00D80A08" w:rsidP="00281D47">
            <w:pPr>
              <w:spacing w:after="120" w:line="280" w:lineRule="atLeast"/>
              <w:jc w:val="left"/>
              <w:rPr>
                <w:rFonts w:cs="Arial"/>
                <w:sz w:val="22"/>
                <w:szCs w:val="22"/>
                <w:lang w:val="en-GB" w:eastAsia="en-US"/>
              </w:rPr>
            </w:pPr>
            <w:r>
              <w:rPr>
                <w:rFonts w:cs="Arial"/>
                <w:sz w:val="22"/>
                <w:szCs w:val="22"/>
                <w:lang w:val="en-GB" w:eastAsia="en-US"/>
              </w:rPr>
              <w:t>Last updated</w:t>
            </w:r>
            <w:r w:rsidR="00C22091">
              <w:rPr>
                <w:rFonts w:cs="Arial"/>
                <w:sz w:val="22"/>
                <w:szCs w:val="22"/>
                <w:lang w:val="en-GB" w:eastAsia="en-US"/>
              </w:rPr>
              <w:t xml:space="preserve"> </w:t>
            </w:r>
            <w:r w:rsidR="00924384" w:rsidRPr="00383CC3">
              <w:rPr>
                <w:rFonts w:cs="Arial"/>
                <w:sz w:val="22"/>
                <w:szCs w:val="22"/>
                <w:lang w:val="en-GB" w:eastAsia="en-US"/>
              </w:rPr>
              <w:t xml:space="preserve"> </w:t>
            </w:r>
          </w:p>
        </w:tc>
        <w:tc>
          <w:tcPr>
            <w:tcW w:w="2704" w:type="dxa"/>
            <w:tcBorders>
              <w:top w:val="single" w:sz="4" w:space="0" w:color="auto"/>
              <w:left w:val="single" w:sz="4" w:space="0" w:color="auto"/>
              <w:bottom w:val="single" w:sz="4" w:space="0" w:color="auto"/>
              <w:right w:val="single" w:sz="4" w:space="0" w:color="auto"/>
            </w:tcBorders>
          </w:tcPr>
          <w:p w14:paraId="2C2B9B3E" w14:textId="77777777" w:rsidR="00512BBE" w:rsidRPr="00383CC3" w:rsidRDefault="00512BBE" w:rsidP="00512BBE">
            <w:pPr>
              <w:spacing w:after="120" w:line="280" w:lineRule="atLeast"/>
              <w:rPr>
                <w:rFonts w:cs="Arial"/>
                <w:sz w:val="22"/>
                <w:szCs w:val="22"/>
                <w:lang w:val="en-GB" w:eastAsia="en-US"/>
              </w:rPr>
            </w:pPr>
          </w:p>
        </w:tc>
      </w:tr>
      <w:tr w:rsidR="00924384" w:rsidRPr="00065923" w14:paraId="3F4C890B" w14:textId="77777777" w:rsidTr="008E769A">
        <w:tc>
          <w:tcPr>
            <w:tcW w:w="1095" w:type="dxa"/>
            <w:tcBorders>
              <w:top w:val="single" w:sz="4" w:space="0" w:color="auto"/>
              <w:left w:val="single" w:sz="4" w:space="0" w:color="auto"/>
              <w:bottom w:val="single" w:sz="4" w:space="0" w:color="auto"/>
              <w:right w:val="single" w:sz="4" w:space="0" w:color="auto"/>
            </w:tcBorders>
          </w:tcPr>
          <w:p w14:paraId="4330D850" w14:textId="7A4BED6E" w:rsidR="00924384" w:rsidRPr="00383CC3" w:rsidRDefault="00924384" w:rsidP="00512BBE">
            <w:pPr>
              <w:spacing w:after="120" w:line="280" w:lineRule="atLeast"/>
              <w:rPr>
                <w:rFonts w:cs="Arial"/>
                <w:sz w:val="22"/>
                <w:szCs w:val="22"/>
                <w:lang w:val="en-GB" w:eastAsia="en-US"/>
              </w:rPr>
            </w:pPr>
            <w:r w:rsidRPr="00383CC3">
              <w:rPr>
                <w:rFonts w:cs="Arial"/>
                <w:sz w:val="22"/>
                <w:szCs w:val="22"/>
                <w:lang w:val="en-GB" w:eastAsia="en-US"/>
              </w:rPr>
              <w:t>1.2</w:t>
            </w:r>
          </w:p>
        </w:tc>
        <w:tc>
          <w:tcPr>
            <w:tcW w:w="1635" w:type="dxa"/>
            <w:tcBorders>
              <w:top w:val="single" w:sz="4" w:space="0" w:color="auto"/>
              <w:left w:val="single" w:sz="4" w:space="0" w:color="auto"/>
              <w:bottom w:val="single" w:sz="4" w:space="0" w:color="auto"/>
              <w:right w:val="single" w:sz="4" w:space="0" w:color="auto"/>
            </w:tcBorders>
          </w:tcPr>
          <w:p w14:paraId="43E73DF8" w14:textId="0AED969D" w:rsidR="00924384" w:rsidRPr="00383CC3" w:rsidRDefault="00D80A08" w:rsidP="00E317AD">
            <w:pPr>
              <w:spacing w:after="120" w:line="280" w:lineRule="atLeast"/>
              <w:rPr>
                <w:rFonts w:cs="Arial"/>
                <w:sz w:val="22"/>
                <w:szCs w:val="22"/>
                <w:lang w:val="en-GB" w:eastAsia="en-US"/>
              </w:rPr>
            </w:pPr>
            <w:r>
              <w:rPr>
                <w:rFonts w:cs="Arial"/>
                <w:sz w:val="22"/>
                <w:szCs w:val="22"/>
                <w:lang w:val="en-GB" w:eastAsia="en-US"/>
              </w:rPr>
              <w:t>Matthew Watson</w:t>
            </w:r>
          </w:p>
        </w:tc>
        <w:tc>
          <w:tcPr>
            <w:tcW w:w="1129" w:type="dxa"/>
            <w:tcBorders>
              <w:top w:val="single" w:sz="4" w:space="0" w:color="auto"/>
              <w:left w:val="single" w:sz="4" w:space="0" w:color="auto"/>
              <w:bottom w:val="single" w:sz="4" w:space="0" w:color="auto"/>
              <w:right w:val="single" w:sz="4" w:space="0" w:color="auto"/>
            </w:tcBorders>
          </w:tcPr>
          <w:p w14:paraId="194122D2" w14:textId="00C0E620" w:rsidR="00924384" w:rsidRPr="00383CC3" w:rsidRDefault="00D80A08" w:rsidP="00512BBE">
            <w:pPr>
              <w:spacing w:after="120" w:line="280" w:lineRule="atLeast"/>
              <w:rPr>
                <w:rFonts w:cs="Arial"/>
                <w:sz w:val="22"/>
                <w:szCs w:val="22"/>
                <w:lang w:val="en-GB" w:eastAsia="en-US"/>
              </w:rPr>
            </w:pPr>
            <w:r>
              <w:rPr>
                <w:rFonts w:cs="Arial"/>
                <w:sz w:val="22"/>
                <w:szCs w:val="22"/>
                <w:lang w:val="en-GB" w:eastAsia="en-US"/>
              </w:rPr>
              <w:t>November 2024</w:t>
            </w:r>
          </w:p>
        </w:tc>
        <w:tc>
          <w:tcPr>
            <w:tcW w:w="3277" w:type="dxa"/>
            <w:tcBorders>
              <w:top w:val="single" w:sz="4" w:space="0" w:color="auto"/>
              <w:left w:val="single" w:sz="4" w:space="0" w:color="auto"/>
              <w:bottom w:val="single" w:sz="4" w:space="0" w:color="auto"/>
              <w:right w:val="single" w:sz="4" w:space="0" w:color="auto"/>
            </w:tcBorders>
          </w:tcPr>
          <w:p w14:paraId="72E18FF4" w14:textId="50DDE9B0" w:rsidR="00924384" w:rsidRPr="00383CC3" w:rsidRDefault="0079521E" w:rsidP="00281D47">
            <w:pPr>
              <w:spacing w:after="120" w:line="280" w:lineRule="atLeast"/>
              <w:jc w:val="left"/>
              <w:rPr>
                <w:rFonts w:cs="Arial"/>
                <w:sz w:val="22"/>
                <w:szCs w:val="22"/>
                <w:lang w:val="en-GB" w:eastAsia="en-US"/>
              </w:rPr>
            </w:pPr>
            <w:r>
              <w:rPr>
                <w:rFonts w:cs="Arial"/>
                <w:sz w:val="22"/>
                <w:szCs w:val="22"/>
                <w:lang w:val="en-GB" w:eastAsia="en-US"/>
              </w:rPr>
              <w:t>Substantially r</w:t>
            </w:r>
            <w:r w:rsidR="00D80A08">
              <w:rPr>
                <w:rFonts w:cs="Arial"/>
                <w:sz w:val="22"/>
                <w:szCs w:val="22"/>
                <w:lang w:val="en-GB" w:eastAsia="en-US"/>
              </w:rPr>
              <w:t>evised</w:t>
            </w:r>
          </w:p>
        </w:tc>
        <w:tc>
          <w:tcPr>
            <w:tcW w:w="2704" w:type="dxa"/>
            <w:tcBorders>
              <w:top w:val="single" w:sz="4" w:space="0" w:color="auto"/>
              <w:left w:val="single" w:sz="4" w:space="0" w:color="auto"/>
              <w:bottom w:val="single" w:sz="4" w:space="0" w:color="auto"/>
              <w:right w:val="single" w:sz="4" w:space="0" w:color="auto"/>
            </w:tcBorders>
          </w:tcPr>
          <w:p w14:paraId="525C7049" w14:textId="77777777" w:rsidR="00924384" w:rsidRPr="00383CC3" w:rsidRDefault="00924384" w:rsidP="00512BBE">
            <w:pPr>
              <w:spacing w:after="120" w:line="280" w:lineRule="atLeast"/>
              <w:rPr>
                <w:rFonts w:cs="Arial"/>
                <w:sz w:val="22"/>
                <w:szCs w:val="22"/>
                <w:lang w:val="en-GB" w:eastAsia="en-US"/>
              </w:rPr>
            </w:pPr>
          </w:p>
        </w:tc>
      </w:tr>
      <w:tr w:rsidR="008E769A" w:rsidRPr="00065923" w14:paraId="66905FEF" w14:textId="77777777" w:rsidTr="008E769A">
        <w:tc>
          <w:tcPr>
            <w:tcW w:w="1095" w:type="dxa"/>
            <w:tcBorders>
              <w:top w:val="single" w:sz="4" w:space="0" w:color="auto"/>
              <w:left w:val="single" w:sz="4" w:space="0" w:color="auto"/>
              <w:bottom w:val="single" w:sz="4" w:space="0" w:color="auto"/>
              <w:right w:val="single" w:sz="4" w:space="0" w:color="auto"/>
            </w:tcBorders>
          </w:tcPr>
          <w:p w14:paraId="3BC59B06" w14:textId="54AED709" w:rsidR="008E769A" w:rsidRPr="00383CC3" w:rsidRDefault="008E769A" w:rsidP="008E769A">
            <w:pPr>
              <w:spacing w:after="120" w:line="280" w:lineRule="atLeast"/>
              <w:rPr>
                <w:rFonts w:cs="Arial"/>
                <w:sz w:val="22"/>
                <w:szCs w:val="22"/>
                <w:lang w:val="en-GB" w:eastAsia="en-US"/>
              </w:rPr>
            </w:pPr>
            <w:r>
              <w:rPr>
                <w:rFonts w:cs="Arial"/>
                <w:sz w:val="22"/>
                <w:lang w:eastAsia="en-US"/>
              </w:rPr>
              <w:t>1.</w:t>
            </w:r>
            <w:r>
              <w:rPr>
                <w:rFonts w:cs="Arial"/>
                <w:sz w:val="22"/>
                <w:lang w:eastAsia="en-US"/>
              </w:rPr>
              <w:t>3</w:t>
            </w:r>
          </w:p>
        </w:tc>
        <w:tc>
          <w:tcPr>
            <w:tcW w:w="1635" w:type="dxa"/>
            <w:tcBorders>
              <w:top w:val="single" w:sz="4" w:space="0" w:color="auto"/>
              <w:left w:val="single" w:sz="4" w:space="0" w:color="auto"/>
              <w:bottom w:val="single" w:sz="4" w:space="0" w:color="auto"/>
              <w:right w:val="single" w:sz="4" w:space="0" w:color="auto"/>
            </w:tcBorders>
          </w:tcPr>
          <w:p w14:paraId="26D90EA5" w14:textId="371570A2" w:rsidR="008E769A" w:rsidRPr="00383CC3" w:rsidRDefault="008E769A" w:rsidP="008E769A">
            <w:pPr>
              <w:spacing w:after="120" w:line="280" w:lineRule="atLeast"/>
              <w:rPr>
                <w:rFonts w:cs="Arial"/>
                <w:sz w:val="22"/>
                <w:szCs w:val="22"/>
                <w:lang w:val="en-GB" w:eastAsia="en-US"/>
              </w:rPr>
            </w:pPr>
            <w:r>
              <w:rPr>
                <w:rFonts w:cs="Arial"/>
                <w:sz w:val="22"/>
                <w:lang w:eastAsia="en-US"/>
              </w:rPr>
              <w:t>Pierrette Squires</w:t>
            </w:r>
          </w:p>
        </w:tc>
        <w:tc>
          <w:tcPr>
            <w:tcW w:w="1129" w:type="dxa"/>
            <w:tcBorders>
              <w:top w:val="single" w:sz="4" w:space="0" w:color="auto"/>
              <w:left w:val="single" w:sz="4" w:space="0" w:color="auto"/>
              <w:bottom w:val="single" w:sz="4" w:space="0" w:color="auto"/>
              <w:right w:val="single" w:sz="4" w:space="0" w:color="auto"/>
            </w:tcBorders>
          </w:tcPr>
          <w:p w14:paraId="7013A522" w14:textId="4C8EBC89" w:rsidR="008E769A" w:rsidRPr="00383CC3" w:rsidRDefault="008E769A" w:rsidP="008E769A">
            <w:pPr>
              <w:spacing w:after="120" w:line="280" w:lineRule="atLeast"/>
              <w:rPr>
                <w:rFonts w:cs="Arial"/>
                <w:sz w:val="22"/>
                <w:szCs w:val="22"/>
                <w:lang w:val="en-GB" w:eastAsia="en-US"/>
              </w:rPr>
            </w:pPr>
            <w:r>
              <w:rPr>
                <w:rFonts w:cs="Arial"/>
                <w:sz w:val="22"/>
                <w:lang w:eastAsia="en-US"/>
              </w:rPr>
              <w:t>January 2025</w:t>
            </w:r>
          </w:p>
        </w:tc>
        <w:tc>
          <w:tcPr>
            <w:tcW w:w="3277" w:type="dxa"/>
            <w:tcBorders>
              <w:top w:val="single" w:sz="4" w:space="0" w:color="auto"/>
              <w:left w:val="single" w:sz="4" w:space="0" w:color="auto"/>
              <w:bottom w:val="single" w:sz="4" w:space="0" w:color="auto"/>
              <w:right w:val="single" w:sz="4" w:space="0" w:color="auto"/>
            </w:tcBorders>
          </w:tcPr>
          <w:p w14:paraId="3CB2F759" w14:textId="2B1AD042" w:rsidR="008E769A" w:rsidRPr="00383CC3" w:rsidRDefault="008E769A" w:rsidP="008E769A">
            <w:pPr>
              <w:spacing w:after="120" w:line="280" w:lineRule="atLeast"/>
              <w:jc w:val="left"/>
              <w:rPr>
                <w:rFonts w:cs="Arial"/>
                <w:sz w:val="22"/>
                <w:szCs w:val="22"/>
                <w:lang w:val="en-GB" w:eastAsia="en-US"/>
              </w:rPr>
            </w:pPr>
            <w:r w:rsidRPr="0053551E">
              <w:rPr>
                <w:rFonts w:cs="Arial"/>
                <w:sz w:val="22"/>
                <w:lang w:eastAsia="en-US"/>
              </w:rPr>
              <w:t xml:space="preserve">Published on </w:t>
            </w:r>
            <w:r>
              <w:rPr>
                <w:rFonts w:cs="Arial"/>
                <w:sz w:val="22"/>
                <w:lang w:eastAsia="en-US"/>
              </w:rPr>
              <w:t xml:space="preserve"> Bolton Library and Museum Service </w:t>
            </w:r>
            <w:r w:rsidRPr="0053551E">
              <w:rPr>
                <w:rFonts w:cs="Arial"/>
                <w:sz w:val="22"/>
                <w:lang w:eastAsia="en-US"/>
              </w:rPr>
              <w:t>policies int</w:t>
            </w:r>
            <w:r>
              <w:rPr>
                <w:rFonts w:cs="Arial"/>
                <w:sz w:val="22"/>
                <w:lang w:eastAsia="en-US"/>
              </w:rPr>
              <w:t>er</w:t>
            </w:r>
            <w:r w:rsidRPr="0053551E">
              <w:rPr>
                <w:rFonts w:cs="Arial"/>
                <w:sz w:val="22"/>
                <w:lang w:eastAsia="en-US"/>
              </w:rPr>
              <w:t>net page</w:t>
            </w:r>
          </w:p>
        </w:tc>
        <w:tc>
          <w:tcPr>
            <w:tcW w:w="2704" w:type="dxa"/>
            <w:tcBorders>
              <w:top w:val="single" w:sz="4" w:space="0" w:color="auto"/>
              <w:left w:val="single" w:sz="4" w:space="0" w:color="auto"/>
              <w:bottom w:val="single" w:sz="4" w:space="0" w:color="auto"/>
              <w:right w:val="single" w:sz="4" w:space="0" w:color="auto"/>
            </w:tcBorders>
          </w:tcPr>
          <w:p w14:paraId="38C7DDAF" w14:textId="3EB45083" w:rsidR="008E769A" w:rsidRPr="00383CC3" w:rsidRDefault="008E769A" w:rsidP="008E769A">
            <w:pPr>
              <w:spacing w:after="120" w:line="280" w:lineRule="atLeast"/>
              <w:rPr>
                <w:rFonts w:cs="Arial"/>
                <w:sz w:val="22"/>
                <w:szCs w:val="22"/>
                <w:lang w:val="en-GB" w:eastAsia="en-US"/>
              </w:rPr>
            </w:pPr>
            <w:r>
              <w:rPr>
                <w:rFonts w:cs="Arial"/>
                <w:sz w:val="22"/>
                <w:lang w:eastAsia="en-US"/>
              </w:rPr>
              <w:t>Internet &amp; email to all staff</w:t>
            </w:r>
          </w:p>
        </w:tc>
      </w:tr>
      <w:tr w:rsidR="008E769A" w:rsidRPr="00065923" w14:paraId="472D377D" w14:textId="77777777" w:rsidTr="008E769A">
        <w:tc>
          <w:tcPr>
            <w:tcW w:w="1095" w:type="dxa"/>
            <w:tcBorders>
              <w:top w:val="single" w:sz="4" w:space="0" w:color="auto"/>
              <w:left w:val="single" w:sz="4" w:space="0" w:color="auto"/>
              <w:bottom w:val="single" w:sz="4" w:space="0" w:color="auto"/>
              <w:right w:val="single" w:sz="4" w:space="0" w:color="auto"/>
            </w:tcBorders>
          </w:tcPr>
          <w:p w14:paraId="4BBD3A1A" w14:textId="3779536B" w:rsidR="008E769A" w:rsidRPr="00383CC3" w:rsidRDefault="008E769A" w:rsidP="008E769A">
            <w:pPr>
              <w:spacing w:after="120" w:line="280" w:lineRule="atLeast"/>
              <w:rPr>
                <w:rFonts w:cs="Arial"/>
                <w:sz w:val="22"/>
                <w:szCs w:val="22"/>
                <w:lang w:val="en-GB" w:eastAsia="en-US"/>
              </w:rPr>
            </w:pPr>
            <w:r>
              <w:rPr>
                <w:rFonts w:cs="Arial"/>
                <w:sz w:val="22"/>
                <w:lang w:eastAsia="en-US"/>
              </w:rPr>
              <w:t>2.0</w:t>
            </w:r>
          </w:p>
        </w:tc>
        <w:tc>
          <w:tcPr>
            <w:tcW w:w="1635" w:type="dxa"/>
            <w:tcBorders>
              <w:top w:val="single" w:sz="4" w:space="0" w:color="auto"/>
              <w:left w:val="single" w:sz="4" w:space="0" w:color="auto"/>
              <w:bottom w:val="single" w:sz="4" w:space="0" w:color="auto"/>
              <w:right w:val="single" w:sz="4" w:space="0" w:color="auto"/>
            </w:tcBorders>
          </w:tcPr>
          <w:p w14:paraId="356ACEF6" w14:textId="4481F64E" w:rsidR="008E769A" w:rsidRPr="00383CC3" w:rsidRDefault="008E769A" w:rsidP="008E769A">
            <w:pPr>
              <w:spacing w:after="120" w:line="280" w:lineRule="atLeast"/>
              <w:rPr>
                <w:rFonts w:cs="Arial"/>
                <w:sz w:val="22"/>
                <w:szCs w:val="22"/>
                <w:lang w:val="en-GB" w:eastAsia="en-US"/>
              </w:rPr>
            </w:pPr>
            <w:r>
              <w:rPr>
                <w:rFonts w:cs="Arial"/>
                <w:sz w:val="22"/>
                <w:lang w:eastAsia="en-US"/>
              </w:rPr>
              <w:t>Pierrette Squires</w:t>
            </w:r>
          </w:p>
        </w:tc>
        <w:tc>
          <w:tcPr>
            <w:tcW w:w="1129" w:type="dxa"/>
            <w:tcBorders>
              <w:top w:val="single" w:sz="4" w:space="0" w:color="auto"/>
              <w:left w:val="single" w:sz="4" w:space="0" w:color="auto"/>
              <w:bottom w:val="single" w:sz="4" w:space="0" w:color="auto"/>
              <w:right w:val="single" w:sz="4" w:space="0" w:color="auto"/>
            </w:tcBorders>
          </w:tcPr>
          <w:p w14:paraId="5D929333" w14:textId="48D2DE49" w:rsidR="008E769A" w:rsidRPr="00383CC3" w:rsidRDefault="008E769A" w:rsidP="008E769A">
            <w:pPr>
              <w:spacing w:after="120" w:line="280" w:lineRule="atLeast"/>
              <w:rPr>
                <w:rFonts w:cs="Arial"/>
                <w:sz w:val="22"/>
                <w:szCs w:val="22"/>
                <w:lang w:val="en-GB" w:eastAsia="en-US"/>
              </w:rPr>
            </w:pPr>
            <w:r>
              <w:rPr>
                <w:rFonts w:cs="Arial"/>
                <w:sz w:val="22"/>
                <w:lang w:eastAsia="en-US"/>
              </w:rPr>
              <w:t>March 3</w:t>
            </w:r>
            <w:r w:rsidRPr="00C17763">
              <w:rPr>
                <w:rFonts w:cs="Arial"/>
                <w:sz w:val="22"/>
                <w:vertAlign w:val="superscript"/>
                <w:lang w:eastAsia="en-US"/>
              </w:rPr>
              <w:t>rd</w:t>
            </w:r>
            <w:r>
              <w:rPr>
                <w:rFonts w:cs="Arial"/>
                <w:sz w:val="22"/>
                <w:lang w:eastAsia="en-US"/>
              </w:rPr>
              <w:t xml:space="preserve"> 2025</w:t>
            </w:r>
          </w:p>
        </w:tc>
        <w:tc>
          <w:tcPr>
            <w:tcW w:w="3277" w:type="dxa"/>
            <w:tcBorders>
              <w:top w:val="single" w:sz="4" w:space="0" w:color="auto"/>
              <w:left w:val="single" w:sz="4" w:space="0" w:color="auto"/>
              <w:bottom w:val="single" w:sz="4" w:space="0" w:color="auto"/>
              <w:right w:val="single" w:sz="4" w:space="0" w:color="auto"/>
            </w:tcBorders>
          </w:tcPr>
          <w:p w14:paraId="59B1A3BD" w14:textId="5CA66917" w:rsidR="008E769A" w:rsidRPr="00383CC3" w:rsidRDefault="008E769A" w:rsidP="008E769A">
            <w:pPr>
              <w:spacing w:line="280" w:lineRule="atLeast"/>
              <w:jc w:val="left"/>
              <w:rPr>
                <w:rFonts w:cs="Arial"/>
                <w:sz w:val="22"/>
                <w:szCs w:val="22"/>
                <w:lang w:val="en-GB" w:eastAsia="en-US"/>
              </w:rPr>
            </w:pPr>
            <w:r>
              <w:rPr>
                <w:rFonts w:cs="Arial"/>
                <w:sz w:val="22"/>
                <w:lang w:eastAsia="en-US"/>
              </w:rPr>
              <w:t>Updated Policy approved by Executive Cabinet for Culture</w:t>
            </w:r>
          </w:p>
        </w:tc>
        <w:tc>
          <w:tcPr>
            <w:tcW w:w="2704" w:type="dxa"/>
            <w:tcBorders>
              <w:top w:val="single" w:sz="4" w:space="0" w:color="auto"/>
              <w:left w:val="single" w:sz="4" w:space="0" w:color="auto"/>
              <w:bottom w:val="single" w:sz="4" w:space="0" w:color="auto"/>
              <w:right w:val="single" w:sz="4" w:space="0" w:color="auto"/>
            </w:tcBorders>
          </w:tcPr>
          <w:p w14:paraId="0EE375DC" w14:textId="4D6C91B7" w:rsidR="008E769A" w:rsidRPr="00383CC3" w:rsidRDefault="008E769A" w:rsidP="008E769A">
            <w:pPr>
              <w:spacing w:after="120" w:line="280" w:lineRule="atLeast"/>
              <w:rPr>
                <w:rFonts w:cs="Arial"/>
                <w:sz w:val="22"/>
                <w:szCs w:val="22"/>
                <w:lang w:val="en-GB" w:eastAsia="en-US"/>
              </w:rPr>
            </w:pPr>
            <w:r>
              <w:rPr>
                <w:rFonts w:cs="Arial"/>
                <w:sz w:val="22"/>
                <w:lang w:eastAsia="en-US"/>
              </w:rPr>
              <w:t>Internet</w:t>
            </w:r>
          </w:p>
        </w:tc>
      </w:tr>
      <w:tr w:rsidR="008E769A" w:rsidRPr="00065923" w14:paraId="4B7228BA" w14:textId="77777777" w:rsidTr="008E769A">
        <w:tc>
          <w:tcPr>
            <w:tcW w:w="1095" w:type="dxa"/>
            <w:tcBorders>
              <w:top w:val="single" w:sz="4" w:space="0" w:color="auto"/>
              <w:left w:val="single" w:sz="4" w:space="0" w:color="auto"/>
              <w:bottom w:val="single" w:sz="4" w:space="0" w:color="auto"/>
              <w:right w:val="single" w:sz="4" w:space="0" w:color="auto"/>
            </w:tcBorders>
          </w:tcPr>
          <w:p w14:paraId="7A4AC540" w14:textId="591EE9BA" w:rsidR="008E769A" w:rsidRPr="00383CC3" w:rsidRDefault="008E769A" w:rsidP="008E769A">
            <w:pPr>
              <w:spacing w:after="120" w:line="280" w:lineRule="atLeast"/>
              <w:rPr>
                <w:rFonts w:cs="Arial"/>
                <w:sz w:val="22"/>
                <w:szCs w:val="22"/>
                <w:lang w:val="en-GB" w:eastAsia="en-US"/>
              </w:rPr>
            </w:pPr>
            <w:r w:rsidRPr="0053551E">
              <w:rPr>
                <w:rFonts w:cs="Arial"/>
                <w:sz w:val="22"/>
                <w:lang w:eastAsia="en-US"/>
              </w:rPr>
              <w:t>2.</w:t>
            </w:r>
            <w:r>
              <w:rPr>
                <w:rFonts w:cs="Arial"/>
                <w:sz w:val="22"/>
                <w:lang w:eastAsia="en-US"/>
              </w:rPr>
              <w:t>1</w:t>
            </w:r>
          </w:p>
        </w:tc>
        <w:tc>
          <w:tcPr>
            <w:tcW w:w="1635" w:type="dxa"/>
            <w:tcBorders>
              <w:top w:val="single" w:sz="4" w:space="0" w:color="auto"/>
              <w:left w:val="single" w:sz="4" w:space="0" w:color="auto"/>
              <w:bottom w:val="single" w:sz="4" w:space="0" w:color="auto"/>
              <w:right w:val="single" w:sz="4" w:space="0" w:color="auto"/>
            </w:tcBorders>
          </w:tcPr>
          <w:p w14:paraId="217E23CF" w14:textId="11F97305" w:rsidR="008E769A" w:rsidRPr="00383CC3" w:rsidRDefault="008E769A" w:rsidP="008E769A">
            <w:pPr>
              <w:spacing w:after="120" w:line="280" w:lineRule="atLeast"/>
              <w:rPr>
                <w:rFonts w:cs="Arial"/>
                <w:sz w:val="22"/>
                <w:szCs w:val="22"/>
                <w:lang w:val="en-GB" w:eastAsia="en-US"/>
              </w:rPr>
            </w:pPr>
            <w:r>
              <w:rPr>
                <w:rFonts w:cs="Arial"/>
                <w:sz w:val="22"/>
                <w:lang w:eastAsia="en-US"/>
              </w:rPr>
              <w:t>Pierrette Squires</w:t>
            </w:r>
          </w:p>
        </w:tc>
        <w:tc>
          <w:tcPr>
            <w:tcW w:w="1129" w:type="dxa"/>
            <w:tcBorders>
              <w:top w:val="single" w:sz="4" w:space="0" w:color="auto"/>
              <w:left w:val="single" w:sz="4" w:space="0" w:color="auto"/>
              <w:bottom w:val="single" w:sz="4" w:space="0" w:color="auto"/>
              <w:right w:val="single" w:sz="4" w:space="0" w:color="auto"/>
            </w:tcBorders>
          </w:tcPr>
          <w:p w14:paraId="7F3083E7" w14:textId="29BE3041" w:rsidR="008E769A" w:rsidRPr="00383CC3" w:rsidRDefault="008E769A" w:rsidP="008E769A">
            <w:pPr>
              <w:spacing w:after="120" w:line="280" w:lineRule="atLeast"/>
              <w:rPr>
                <w:rFonts w:cs="Arial"/>
                <w:sz w:val="22"/>
                <w:szCs w:val="22"/>
                <w:lang w:val="en-GB" w:eastAsia="en-US"/>
              </w:rPr>
            </w:pPr>
            <w:r>
              <w:rPr>
                <w:rFonts w:cs="Arial"/>
                <w:sz w:val="22"/>
                <w:lang w:eastAsia="en-US"/>
              </w:rPr>
              <w:t>March 2025</w:t>
            </w:r>
          </w:p>
        </w:tc>
        <w:tc>
          <w:tcPr>
            <w:tcW w:w="3277" w:type="dxa"/>
            <w:tcBorders>
              <w:top w:val="single" w:sz="4" w:space="0" w:color="auto"/>
              <w:left w:val="single" w:sz="4" w:space="0" w:color="auto"/>
              <w:bottom w:val="single" w:sz="4" w:space="0" w:color="auto"/>
              <w:right w:val="single" w:sz="4" w:space="0" w:color="auto"/>
            </w:tcBorders>
          </w:tcPr>
          <w:p w14:paraId="03412E9B" w14:textId="1160360A" w:rsidR="008E769A" w:rsidRPr="00383CC3" w:rsidRDefault="008E769A" w:rsidP="008E769A">
            <w:pPr>
              <w:spacing w:line="280" w:lineRule="atLeast"/>
              <w:jc w:val="left"/>
              <w:rPr>
                <w:rFonts w:cs="Arial"/>
                <w:sz w:val="22"/>
                <w:szCs w:val="22"/>
                <w:lang w:val="en-GB" w:eastAsia="en-US"/>
              </w:rPr>
            </w:pPr>
            <w:r>
              <w:rPr>
                <w:rFonts w:cs="Arial"/>
                <w:sz w:val="22"/>
                <w:lang w:eastAsia="en-US"/>
              </w:rPr>
              <w:t xml:space="preserve">Approved version </w:t>
            </w:r>
            <w:r w:rsidRPr="0053551E">
              <w:rPr>
                <w:rFonts w:cs="Arial"/>
                <w:sz w:val="22"/>
                <w:lang w:eastAsia="en-US"/>
              </w:rPr>
              <w:t xml:space="preserve">Published on </w:t>
            </w:r>
            <w:r>
              <w:rPr>
                <w:rFonts w:cs="Arial"/>
                <w:sz w:val="22"/>
                <w:lang w:eastAsia="en-US"/>
              </w:rPr>
              <w:t xml:space="preserve"> Bolton Library and Museum Service</w:t>
            </w:r>
            <w:r w:rsidRPr="0053551E">
              <w:rPr>
                <w:rFonts w:cs="Arial"/>
                <w:sz w:val="22"/>
                <w:lang w:eastAsia="en-US"/>
              </w:rPr>
              <w:t xml:space="preserve"> int</w:t>
            </w:r>
            <w:r>
              <w:rPr>
                <w:rFonts w:cs="Arial"/>
                <w:sz w:val="22"/>
                <w:lang w:eastAsia="en-US"/>
              </w:rPr>
              <w:t>er</w:t>
            </w:r>
            <w:r w:rsidRPr="0053551E">
              <w:rPr>
                <w:rFonts w:cs="Arial"/>
                <w:sz w:val="22"/>
                <w:lang w:eastAsia="en-US"/>
              </w:rPr>
              <w:t>net page</w:t>
            </w:r>
          </w:p>
        </w:tc>
        <w:tc>
          <w:tcPr>
            <w:tcW w:w="2704" w:type="dxa"/>
            <w:tcBorders>
              <w:top w:val="single" w:sz="4" w:space="0" w:color="auto"/>
              <w:left w:val="single" w:sz="4" w:space="0" w:color="auto"/>
              <w:bottom w:val="single" w:sz="4" w:space="0" w:color="auto"/>
              <w:right w:val="single" w:sz="4" w:space="0" w:color="auto"/>
            </w:tcBorders>
          </w:tcPr>
          <w:p w14:paraId="76A5A32F" w14:textId="49534369" w:rsidR="008E769A" w:rsidRPr="00383CC3" w:rsidRDefault="008E769A" w:rsidP="008E769A">
            <w:pPr>
              <w:spacing w:after="120" w:line="280" w:lineRule="atLeast"/>
              <w:rPr>
                <w:rFonts w:cs="Arial"/>
                <w:sz w:val="22"/>
                <w:szCs w:val="22"/>
                <w:lang w:val="en-GB" w:eastAsia="en-US"/>
              </w:rPr>
            </w:pPr>
            <w:r w:rsidRPr="0053551E">
              <w:rPr>
                <w:rFonts w:cs="Arial"/>
                <w:sz w:val="22"/>
                <w:lang w:eastAsia="en-US"/>
              </w:rPr>
              <w:t>Via Int</w:t>
            </w:r>
            <w:r>
              <w:rPr>
                <w:rFonts w:cs="Arial"/>
                <w:sz w:val="22"/>
                <w:lang w:eastAsia="en-US"/>
              </w:rPr>
              <w:t>er</w:t>
            </w:r>
            <w:r w:rsidRPr="0053551E">
              <w:rPr>
                <w:rFonts w:cs="Arial"/>
                <w:sz w:val="22"/>
                <w:lang w:eastAsia="en-US"/>
              </w:rPr>
              <w:t>net</w:t>
            </w:r>
          </w:p>
        </w:tc>
      </w:tr>
    </w:tbl>
    <w:p w14:paraId="2CB68396" w14:textId="77777777" w:rsidR="00512BBE" w:rsidRPr="00065923" w:rsidRDefault="00512BBE" w:rsidP="00C76598">
      <w:pPr>
        <w:pStyle w:val="Heading1"/>
        <w:pBdr>
          <w:top w:val="none" w:sz="0" w:space="0" w:color="auto"/>
          <w:left w:val="none" w:sz="0" w:space="0" w:color="auto"/>
          <w:bottom w:val="none" w:sz="0" w:space="0" w:color="auto"/>
          <w:right w:val="none" w:sz="0" w:space="0" w:color="auto"/>
        </w:pBdr>
        <w:shd w:val="clear" w:color="auto" w:fill="FFFFFF"/>
        <w:rPr>
          <w:rFonts w:ascii="Tahoma" w:hAnsi="Tahoma" w:cs="Tahoma"/>
          <w:szCs w:val="28"/>
        </w:rPr>
      </w:pPr>
    </w:p>
    <w:p w14:paraId="70E2EEC6" w14:textId="77777777" w:rsidR="004E3ECE" w:rsidRPr="00383CC3" w:rsidRDefault="00512BBE" w:rsidP="00C76598">
      <w:pPr>
        <w:pStyle w:val="Heading1"/>
        <w:pBdr>
          <w:top w:val="none" w:sz="0" w:space="0" w:color="auto"/>
          <w:left w:val="none" w:sz="0" w:space="0" w:color="auto"/>
          <w:bottom w:val="none" w:sz="0" w:space="0" w:color="auto"/>
          <w:right w:val="none" w:sz="0" w:space="0" w:color="auto"/>
        </w:pBdr>
        <w:shd w:val="clear" w:color="auto" w:fill="FFFFFF"/>
        <w:rPr>
          <w:rFonts w:cs="Arial"/>
        </w:rPr>
      </w:pPr>
      <w:r w:rsidRPr="00065923">
        <w:rPr>
          <w:rFonts w:ascii="Tahoma" w:hAnsi="Tahoma" w:cs="Tahoma"/>
          <w:szCs w:val="28"/>
        </w:rPr>
        <w:br w:type="page"/>
      </w:r>
      <w:r w:rsidR="004E3ECE" w:rsidRPr="00383CC3">
        <w:rPr>
          <w:rFonts w:cs="Arial"/>
          <w:szCs w:val="28"/>
        </w:rPr>
        <w:lastRenderedPageBreak/>
        <w:t>contents</w:t>
      </w:r>
    </w:p>
    <w:p w14:paraId="4CEF279A" w14:textId="77777777" w:rsidR="004E3ECE" w:rsidRPr="00065923" w:rsidRDefault="004E3ECE">
      <w:pPr>
        <w:tabs>
          <w:tab w:val="right" w:pos="8820"/>
        </w:tabs>
        <w:rPr>
          <w:rFonts w:ascii="Tahoma" w:hAnsi="Tahoma" w:cs="Tahoma"/>
          <w:b/>
          <w:sz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7348"/>
        <w:gridCol w:w="1276"/>
      </w:tblGrid>
      <w:tr w:rsidR="004E3ECE" w:rsidRPr="00065923" w14:paraId="0F684465" w14:textId="77777777">
        <w:tc>
          <w:tcPr>
            <w:tcW w:w="882" w:type="dxa"/>
          </w:tcPr>
          <w:p w14:paraId="0DCF1A96" w14:textId="77777777" w:rsidR="004E3ECE" w:rsidRPr="004B50A6" w:rsidRDefault="004E3ECE">
            <w:pPr>
              <w:spacing w:before="120" w:after="120" w:line="360" w:lineRule="auto"/>
              <w:rPr>
                <w:rFonts w:ascii="Tahoma" w:hAnsi="Tahoma" w:cs="Tahoma"/>
                <w:b/>
                <w:szCs w:val="24"/>
              </w:rPr>
            </w:pPr>
          </w:p>
        </w:tc>
        <w:tc>
          <w:tcPr>
            <w:tcW w:w="7348" w:type="dxa"/>
          </w:tcPr>
          <w:p w14:paraId="5D3BA596" w14:textId="77777777" w:rsidR="004E3ECE" w:rsidRPr="004B50A6" w:rsidRDefault="005C057E">
            <w:pPr>
              <w:spacing w:before="120" w:after="120" w:line="360" w:lineRule="auto"/>
              <w:rPr>
                <w:rFonts w:cs="Arial"/>
                <w:b/>
                <w:szCs w:val="24"/>
              </w:rPr>
            </w:pPr>
            <w:r w:rsidRPr="004B50A6">
              <w:rPr>
                <w:rFonts w:cs="Arial"/>
                <w:b/>
                <w:szCs w:val="24"/>
              </w:rPr>
              <w:t>Section</w:t>
            </w:r>
          </w:p>
        </w:tc>
        <w:tc>
          <w:tcPr>
            <w:tcW w:w="1276" w:type="dxa"/>
          </w:tcPr>
          <w:p w14:paraId="544C5511" w14:textId="77777777" w:rsidR="004E3ECE" w:rsidRPr="00383CC3" w:rsidRDefault="004E3ECE">
            <w:pPr>
              <w:spacing w:before="120" w:after="120" w:line="360" w:lineRule="auto"/>
              <w:jc w:val="center"/>
              <w:rPr>
                <w:rFonts w:cs="Arial"/>
                <w:b/>
                <w:sz w:val="22"/>
                <w:szCs w:val="22"/>
              </w:rPr>
            </w:pPr>
            <w:r w:rsidRPr="00383CC3">
              <w:rPr>
                <w:rFonts w:cs="Arial"/>
                <w:b/>
                <w:sz w:val="22"/>
                <w:szCs w:val="22"/>
              </w:rPr>
              <w:t>Page</w:t>
            </w:r>
            <w:r w:rsidR="005C057E" w:rsidRPr="00383CC3">
              <w:rPr>
                <w:rFonts w:cs="Arial"/>
                <w:b/>
                <w:sz w:val="22"/>
                <w:szCs w:val="22"/>
              </w:rPr>
              <w:t>s</w:t>
            </w:r>
          </w:p>
        </w:tc>
      </w:tr>
      <w:tr w:rsidR="004E3ECE" w:rsidRPr="00065923" w14:paraId="038B730D" w14:textId="77777777">
        <w:tc>
          <w:tcPr>
            <w:tcW w:w="882" w:type="dxa"/>
          </w:tcPr>
          <w:p w14:paraId="2E149AA7" w14:textId="77777777" w:rsidR="004E3ECE" w:rsidRPr="00065923" w:rsidRDefault="004E3ECE">
            <w:pPr>
              <w:spacing w:before="120" w:after="120" w:line="360" w:lineRule="auto"/>
              <w:rPr>
                <w:rFonts w:ascii="Tahoma" w:hAnsi="Tahoma" w:cs="Tahoma"/>
                <w:szCs w:val="24"/>
              </w:rPr>
            </w:pPr>
            <w:r w:rsidRPr="00065923">
              <w:rPr>
                <w:rFonts w:ascii="Tahoma" w:hAnsi="Tahoma" w:cs="Tahoma"/>
                <w:szCs w:val="24"/>
              </w:rPr>
              <w:t>1.</w:t>
            </w:r>
          </w:p>
        </w:tc>
        <w:tc>
          <w:tcPr>
            <w:tcW w:w="7348" w:type="dxa"/>
          </w:tcPr>
          <w:p w14:paraId="677DC8D7" w14:textId="77777777" w:rsidR="004E3ECE" w:rsidRPr="00383CC3" w:rsidRDefault="00EB114F">
            <w:pPr>
              <w:spacing w:before="120" w:after="120" w:line="360" w:lineRule="auto"/>
              <w:rPr>
                <w:rFonts w:cs="Arial"/>
                <w:szCs w:val="24"/>
              </w:rPr>
            </w:pPr>
            <w:r w:rsidRPr="00383CC3">
              <w:rPr>
                <w:rFonts w:cs="Arial"/>
                <w:szCs w:val="24"/>
              </w:rPr>
              <w:t>Introduction</w:t>
            </w:r>
          </w:p>
        </w:tc>
        <w:tc>
          <w:tcPr>
            <w:tcW w:w="1276" w:type="dxa"/>
          </w:tcPr>
          <w:p w14:paraId="5F8EC794" w14:textId="7EC329D2" w:rsidR="004E3ECE" w:rsidRPr="00383CC3" w:rsidRDefault="00AC6D98">
            <w:pPr>
              <w:spacing w:before="120" w:after="120" w:line="360" w:lineRule="auto"/>
              <w:jc w:val="center"/>
              <w:rPr>
                <w:rFonts w:cs="Arial"/>
                <w:b/>
                <w:sz w:val="20"/>
              </w:rPr>
            </w:pPr>
            <w:r>
              <w:rPr>
                <w:rFonts w:cs="Arial"/>
                <w:b/>
                <w:sz w:val="20"/>
              </w:rPr>
              <w:t>4</w:t>
            </w:r>
          </w:p>
        </w:tc>
      </w:tr>
      <w:tr w:rsidR="004E3ECE" w:rsidRPr="00065923" w14:paraId="723B6303" w14:textId="77777777">
        <w:tc>
          <w:tcPr>
            <w:tcW w:w="882" w:type="dxa"/>
          </w:tcPr>
          <w:p w14:paraId="17C97DFC" w14:textId="77777777" w:rsidR="004E3ECE" w:rsidRPr="00065923" w:rsidRDefault="00EB114F">
            <w:pPr>
              <w:spacing w:before="120" w:after="120" w:line="360" w:lineRule="auto"/>
              <w:rPr>
                <w:rFonts w:ascii="Tahoma" w:hAnsi="Tahoma" w:cs="Tahoma"/>
                <w:sz w:val="22"/>
                <w:szCs w:val="22"/>
              </w:rPr>
            </w:pPr>
            <w:r w:rsidRPr="00065923">
              <w:rPr>
                <w:rFonts w:ascii="Tahoma" w:hAnsi="Tahoma" w:cs="Tahoma"/>
                <w:sz w:val="22"/>
                <w:szCs w:val="22"/>
              </w:rPr>
              <w:t>2.</w:t>
            </w:r>
          </w:p>
        </w:tc>
        <w:tc>
          <w:tcPr>
            <w:tcW w:w="7348" w:type="dxa"/>
          </w:tcPr>
          <w:p w14:paraId="27F2F23B" w14:textId="77777777" w:rsidR="004E3ECE" w:rsidRPr="00383CC3" w:rsidRDefault="00EB114F" w:rsidP="00EB114F">
            <w:pPr>
              <w:spacing w:before="120" w:after="120" w:line="360" w:lineRule="auto"/>
              <w:rPr>
                <w:rFonts w:cs="Arial"/>
                <w:szCs w:val="22"/>
              </w:rPr>
            </w:pPr>
            <w:r w:rsidRPr="00383CC3">
              <w:rPr>
                <w:rFonts w:cs="Arial"/>
                <w:szCs w:val="22"/>
              </w:rPr>
              <w:t>Purpose of Policy</w:t>
            </w:r>
          </w:p>
        </w:tc>
        <w:tc>
          <w:tcPr>
            <w:tcW w:w="1276" w:type="dxa"/>
          </w:tcPr>
          <w:p w14:paraId="2E43986D" w14:textId="1C2A088F" w:rsidR="004E3ECE" w:rsidRPr="00383CC3" w:rsidRDefault="00E97C72">
            <w:pPr>
              <w:spacing w:before="120" w:after="120" w:line="360" w:lineRule="auto"/>
              <w:jc w:val="center"/>
              <w:rPr>
                <w:rFonts w:cs="Arial"/>
                <w:b/>
                <w:sz w:val="20"/>
              </w:rPr>
            </w:pPr>
            <w:r>
              <w:rPr>
                <w:rFonts w:cs="Arial"/>
                <w:b/>
                <w:sz w:val="20"/>
              </w:rPr>
              <w:t>4</w:t>
            </w:r>
          </w:p>
        </w:tc>
      </w:tr>
      <w:tr w:rsidR="004E3ECE" w:rsidRPr="00065923" w14:paraId="56A97820" w14:textId="77777777">
        <w:tc>
          <w:tcPr>
            <w:tcW w:w="882" w:type="dxa"/>
          </w:tcPr>
          <w:p w14:paraId="6B526CFD" w14:textId="77777777" w:rsidR="004E3ECE" w:rsidRPr="00065923" w:rsidRDefault="00EB114F">
            <w:pPr>
              <w:spacing w:before="120" w:after="120" w:line="360" w:lineRule="auto"/>
              <w:rPr>
                <w:rFonts w:ascii="Tahoma" w:hAnsi="Tahoma" w:cs="Tahoma"/>
                <w:sz w:val="22"/>
                <w:szCs w:val="22"/>
              </w:rPr>
            </w:pPr>
            <w:r w:rsidRPr="00065923">
              <w:rPr>
                <w:rFonts w:ascii="Tahoma" w:hAnsi="Tahoma" w:cs="Tahoma"/>
                <w:sz w:val="22"/>
                <w:szCs w:val="22"/>
              </w:rPr>
              <w:t>3.</w:t>
            </w:r>
          </w:p>
        </w:tc>
        <w:tc>
          <w:tcPr>
            <w:tcW w:w="7348" w:type="dxa"/>
          </w:tcPr>
          <w:p w14:paraId="542C0C56" w14:textId="77777777" w:rsidR="004E3ECE" w:rsidRPr="00383CC3" w:rsidRDefault="00EB114F">
            <w:pPr>
              <w:spacing w:before="120" w:after="120" w:line="360" w:lineRule="auto"/>
              <w:rPr>
                <w:rFonts w:cs="Arial"/>
                <w:b/>
                <w:sz w:val="22"/>
                <w:szCs w:val="22"/>
              </w:rPr>
            </w:pPr>
            <w:r w:rsidRPr="00383CC3">
              <w:rPr>
                <w:rFonts w:cs="Arial"/>
                <w:szCs w:val="24"/>
              </w:rPr>
              <w:t>Terminology and Definitions</w:t>
            </w:r>
          </w:p>
        </w:tc>
        <w:tc>
          <w:tcPr>
            <w:tcW w:w="1276" w:type="dxa"/>
          </w:tcPr>
          <w:p w14:paraId="38E224C5" w14:textId="139718A4" w:rsidR="004E3ECE" w:rsidRPr="00383CC3" w:rsidRDefault="00E97C72">
            <w:pPr>
              <w:spacing w:before="120" w:after="120" w:line="360" w:lineRule="auto"/>
              <w:jc w:val="center"/>
              <w:rPr>
                <w:rFonts w:cs="Arial"/>
                <w:b/>
                <w:sz w:val="20"/>
              </w:rPr>
            </w:pPr>
            <w:r>
              <w:rPr>
                <w:rFonts w:cs="Arial"/>
                <w:b/>
                <w:sz w:val="20"/>
              </w:rPr>
              <w:t>4</w:t>
            </w:r>
          </w:p>
        </w:tc>
      </w:tr>
      <w:tr w:rsidR="004E3ECE" w:rsidRPr="00065923" w14:paraId="10AF5EDB" w14:textId="77777777">
        <w:tc>
          <w:tcPr>
            <w:tcW w:w="882" w:type="dxa"/>
          </w:tcPr>
          <w:p w14:paraId="3E72464E" w14:textId="77777777" w:rsidR="004E3ECE" w:rsidRPr="00065923" w:rsidRDefault="00EB114F">
            <w:pPr>
              <w:spacing w:before="120" w:after="120" w:line="360" w:lineRule="auto"/>
              <w:rPr>
                <w:rFonts w:ascii="Tahoma" w:hAnsi="Tahoma" w:cs="Tahoma"/>
                <w:sz w:val="22"/>
                <w:szCs w:val="22"/>
              </w:rPr>
            </w:pPr>
            <w:r w:rsidRPr="00065923">
              <w:rPr>
                <w:rFonts w:ascii="Tahoma" w:hAnsi="Tahoma" w:cs="Tahoma"/>
                <w:sz w:val="22"/>
                <w:szCs w:val="22"/>
              </w:rPr>
              <w:t>4.</w:t>
            </w:r>
          </w:p>
        </w:tc>
        <w:tc>
          <w:tcPr>
            <w:tcW w:w="7348" w:type="dxa"/>
          </w:tcPr>
          <w:p w14:paraId="410000A4" w14:textId="77777777" w:rsidR="004E3ECE" w:rsidRPr="00383CC3" w:rsidRDefault="00EB114F">
            <w:pPr>
              <w:spacing w:before="120" w:after="120" w:line="360" w:lineRule="auto"/>
              <w:rPr>
                <w:rFonts w:cs="Arial"/>
                <w:szCs w:val="22"/>
              </w:rPr>
            </w:pPr>
            <w:r w:rsidRPr="00383CC3">
              <w:rPr>
                <w:rFonts w:cs="Arial"/>
                <w:szCs w:val="22"/>
              </w:rPr>
              <w:t>Duties and Responsibilities of Individuals and Groups</w:t>
            </w:r>
          </w:p>
        </w:tc>
        <w:tc>
          <w:tcPr>
            <w:tcW w:w="1276" w:type="dxa"/>
          </w:tcPr>
          <w:p w14:paraId="38257968" w14:textId="2698FD85" w:rsidR="004E3ECE" w:rsidRPr="00383CC3" w:rsidRDefault="00E97C72">
            <w:pPr>
              <w:spacing w:before="120" w:after="120" w:line="360" w:lineRule="auto"/>
              <w:jc w:val="center"/>
              <w:rPr>
                <w:rFonts w:cs="Arial"/>
                <w:b/>
                <w:sz w:val="20"/>
              </w:rPr>
            </w:pPr>
            <w:r>
              <w:rPr>
                <w:rFonts w:cs="Arial"/>
                <w:b/>
                <w:sz w:val="20"/>
              </w:rPr>
              <w:t>4</w:t>
            </w:r>
          </w:p>
        </w:tc>
      </w:tr>
      <w:tr w:rsidR="004E3ECE" w:rsidRPr="00065923" w14:paraId="1E00A62C" w14:textId="77777777">
        <w:tc>
          <w:tcPr>
            <w:tcW w:w="882" w:type="dxa"/>
          </w:tcPr>
          <w:p w14:paraId="32D6A365" w14:textId="77777777" w:rsidR="004E3ECE" w:rsidRPr="00065923" w:rsidRDefault="00EB114F">
            <w:pPr>
              <w:spacing w:before="120" w:after="120" w:line="360" w:lineRule="auto"/>
              <w:rPr>
                <w:rFonts w:ascii="Tahoma" w:hAnsi="Tahoma" w:cs="Tahoma"/>
                <w:sz w:val="22"/>
                <w:szCs w:val="22"/>
              </w:rPr>
            </w:pPr>
            <w:r w:rsidRPr="00065923">
              <w:rPr>
                <w:rFonts w:ascii="Tahoma" w:hAnsi="Tahoma" w:cs="Tahoma"/>
                <w:sz w:val="22"/>
                <w:szCs w:val="22"/>
              </w:rPr>
              <w:t>5.</w:t>
            </w:r>
          </w:p>
        </w:tc>
        <w:tc>
          <w:tcPr>
            <w:tcW w:w="7348" w:type="dxa"/>
          </w:tcPr>
          <w:p w14:paraId="6F471721" w14:textId="7319F67D" w:rsidR="004E3ECE" w:rsidRPr="00383CC3" w:rsidRDefault="00B96B4D">
            <w:pPr>
              <w:spacing w:before="120" w:after="120" w:line="360" w:lineRule="auto"/>
              <w:rPr>
                <w:rFonts w:cs="Arial"/>
                <w:szCs w:val="22"/>
              </w:rPr>
            </w:pPr>
            <w:r>
              <w:rPr>
                <w:rFonts w:cs="Arial"/>
                <w:szCs w:val="22"/>
              </w:rPr>
              <w:t>Policy Implementation</w:t>
            </w:r>
          </w:p>
        </w:tc>
        <w:tc>
          <w:tcPr>
            <w:tcW w:w="1276" w:type="dxa"/>
          </w:tcPr>
          <w:p w14:paraId="154F4B18" w14:textId="5642A068" w:rsidR="004E3ECE" w:rsidRPr="00383CC3" w:rsidRDefault="00E97C72" w:rsidP="00BF122F">
            <w:pPr>
              <w:spacing w:before="120" w:after="120" w:line="360" w:lineRule="auto"/>
              <w:jc w:val="center"/>
              <w:rPr>
                <w:rFonts w:cs="Arial"/>
                <w:b/>
                <w:sz w:val="20"/>
              </w:rPr>
            </w:pPr>
            <w:r>
              <w:rPr>
                <w:rFonts w:cs="Arial"/>
                <w:b/>
                <w:sz w:val="20"/>
              </w:rPr>
              <w:t>4</w:t>
            </w:r>
          </w:p>
        </w:tc>
      </w:tr>
      <w:tr w:rsidR="004E3ECE" w:rsidRPr="00065923" w14:paraId="27DFA09D" w14:textId="77777777" w:rsidTr="00B96B4D">
        <w:trPr>
          <w:trHeight w:val="507"/>
        </w:trPr>
        <w:tc>
          <w:tcPr>
            <w:tcW w:w="882" w:type="dxa"/>
          </w:tcPr>
          <w:p w14:paraId="19F3A048" w14:textId="77777777" w:rsidR="004E3ECE" w:rsidRPr="00065923" w:rsidRDefault="00EB114F">
            <w:pPr>
              <w:spacing w:before="120" w:after="120" w:line="360" w:lineRule="auto"/>
              <w:rPr>
                <w:rFonts w:ascii="Tahoma" w:hAnsi="Tahoma" w:cs="Tahoma"/>
                <w:sz w:val="22"/>
                <w:szCs w:val="22"/>
              </w:rPr>
            </w:pPr>
            <w:r w:rsidRPr="00065923">
              <w:rPr>
                <w:rFonts w:ascii="Tahoma" w:hAnsi="Tahoma" w:cs="Tahoma"/>
                <w:sz w:val="22"/>
                <w:szCs w:val="22"/>
              </w:rPr>
              <w:t>6.</w:t>
            </w:r>
          </w:p>
        </w:tc>
        <w:tc>
          <w:tcPr>
            <w:tcW w:w="7348" w:type="dxa"/>
          </w:tcPr>
          <w:p w14:paraId="0E75CC93" w14:textId="1C96BD5F" w:rsidR="009B7E5D" w:rsidRPr="00383CC3" w:rsidRDefault="00B96B4D" w:rsidP="00665559">
            <w:pPr>
              <w:rPr>
                <w:rFonts w:cs="Arial"/>
                <w:szCs w:val="22"/>
              </w:rPr>
            </w:pPr>
            <w:r>
              <w:rPr>
                <w:rFonts w:cs="Arial"/>
                <w:szCs w:val="22"/>
              </w:rPr>
              <w:t xml:space="preserve">Interpretation Policy </w:t>
            </w:r>
          </w:p>
        </w:tc>
        <w:tc>
          <w:tcPr>
            <w:tcW w:w="1276" w:type="dxa"/>
          </w:tcPr>
          <w:p w14:paraId="5835ED5B" w14:textId="1E6D2EEF" w:rsidR="009B7E5D" w:rsidRPr="00383CC3" w:rsidRDefault="00E97C72" w:rsidP="00B96B4D">
            <w:pPr>
              <w:spacing w:before="120" w:after="120" w:line="360" w:lineRule="auto"/>
              <w:jc w:val="center"/>
              <w:rPr>
                <w:rFonts w:cs="Arial"/>
                <w:b/>
                <w:sz w:val="20"/>
              </w:rPr>
            </w:pPr>
            <w:r>
              <w:rPr>
                <w:rFonts w:cs="Arial"/>
                <w:b/>
                <w:sz w:val="20"/>
              </w:rPr>
              <w:t>5</w:t>
            </w:r>
          </w:p>
        </w:tc>
      </w:tr>
      <w:tr w:rsidR="00B96B4D" w:rsidRPr="00065923" w14:paraId="574D6147" w14:textId="77777777">
        <w:tc>
          <w:tcPr>
            <w:tcW w:w="882" w:type="dxa"/>
          </w:tcPr>
          <w:p w14:paraId="35A11060" w14:textId="01FC60F3" w:rsidR="00B96B4D" w:rsidRPr="00065923" w:rsidRDefault="00B96B4D">
            <w:pPr>
              <w:spacing w:before="120" w:after="120" w:line="360" w:lineRule="auto"/>
              <w:rPr>
                <w:rFonts w:ascii="Tahoma" w:hAnsi="Tahoma" w:cs="Tahoma"/>
                <w:sz w:val="22"/>
                <w:szCs w:val="22"/>
              </w:rPr>
            </w:pPr>
            <w:r>
              <w:rPr>
                <w:rFonts w:ascii="Tahoma" w:hAnsi="Tahoma" w:cs="Tahoma"/>
                <w:sz w:val="22"/>
                <w:szCs w:val="22"/>
              </w:rPr>
              <w:t xml:space="preserve">7. </w:t>
            </w:r>
          </w:p>
        </w:tc>
        <w:tc>
          <w:tcPr>
            <w:tcW w:w="7348" w:type="dxa"/>
          </w:tcPr>
          <w:p w14:paraId="7EFE152D" w14:textId="3678AE81" w:rsidR="00B96B4D" w:rsidRDefault="00B96B4D" w:rsidP="00665559">
            <w:pPr>
              <w:rPr>
                <w:rFonts w:cs="Arial"/>
                <w:szCs w:val="22"/>
              </w:rPr>
            </w:pPr>
            <w:r>
              <w:rPr>
                <w:rFonts w:cs="Arial"/>
                <w:szCs w:val="22"/>
              </w:rPr>
              <w:t xml:space="preserve">Our Audiences </w:t>
            </w:r>
          </w:p>
        </w:tc>
        <w:tc>
          <w:tcPr>
            <w:tcW w:w="1276" w:type="dxa"/>
          </w:tcPr>
          <w:p w14:paraId="747F6B89" w14:textId="071FFEC8" w:rsidR="00B96B4D" w:rsidRPr="00383CC3" w:rsidRDefault="00E97C72">
            <w:pPr>
              <w:spacing w:before="120" w:after="120" w:line="360" w:lineRule="auto"/>
              <w:jc w:val="center"/>
              <w:rPr>
                <w:rFonts w:cs="Arial"/>
                <w:b/>
                <w:sz w:val="20"/>
              </w:rPr>
            </w:pPr>
            <w:r>
              <w:rPr>
                <w:rFonts w:cs="Arial"/>
                <w:b/>
                <w:sz w:val="20"/>
              </w:rPr>
              <w:t>6</w:t>
            </w:r>
          </w:p>
        </w:tc>
      </w:tr>
      <w:tr w:rsidR="004E3ECE" w:rsidRPr="00065923" w14:paraId="16C5873E" w14:textId="77777777">
        <w:tc>
          <w:tcPr>
            <w:tcW w:w="882" w:type="dxa"/>
          </w:tcPr>
          <w:p w14:paraId="492177BC" w14:textId="4628FFE0" w:rsidR="004E3ECE" w:rsidRPr="00065923" w:rsidRDefault="00B96B4D">
            <w:pPr>
              <w:spacing w:before="120" w:after="120" w:line="360" w:lineRule="auto"/>
              <w:rPr>
                <w:rFonts w:ascii="Tahoma" w:hAnsi="Tahoma" w:cs="Tahoma"/>
                <w:sz w:val="22"/>
                <w:szCs w:val="22"/>
              </w:rPr>
            </w:pPr>
            <w:r>
              <w:rPr>
                <w:rFonts w:ascii="Tahoma" w:hAnsi="Tahoma" w:cs="Tahoma"/>
                <w:sz w:val="22"/>
                <w:szCs w:val="22"/>
              </w:rPr>
              <w:t>8</w:t>
            </w:r>
            <w:r w:rsidR="00EB114F" w:rsidRPr="00065923">
              <w:rPr>
                <w:rFonts w:ascii="Tahoma" w:hAnsi="Tahoma" w:cs="Tahoma"/>
                <w:sz w:val="22"/>
                <w:szCs w:val="22"/>
              </w:rPr>
              <w:t>.</w:t>
            </w:r>
          </w:p>
        </w:tc>
        <w:tc>
          <w:tcPr>
            <w:tcW w:w="7348" w:type="dxa"/>
          </w:tcPr>
          <w:p w14:paraId="23FB32D4" w14:textId="1EA6C207" w:rsidR="004E3ECE" w:rsidRPr="00457547" w:rsidRDefault="00B96B4D">
            <w:pPr>
              <w:spacing w:before="120" w:after="120" w:line="360" w:lineRule="auto"/>
              <w:rPr>
                <w:rFonts w:cs="Arial"/>
                <w:bCs/>
                <w:szCs w:val="24"/>
              </w:rPr>
            </w:pPr>
            <w:r w:rsidRPr="00457547">
              <w:rPr>
                <w:rFonts w:cs="Arial"/>
                <w:bCs/>
                <w:szCs w:val="24"/>
              </w:rPr>
              <w:t xml:space="preserve">Key Themes and Storylines </w:t>
            </w:r>
          </w:p>
        </w:tc>
        <w:tc>
          <w:tcPr>
            <w:tcW w:w="1276" w:type="dxa"/>
          </w:tcPr>
          <w:p w14:paraId="76D9A616" w14:textId="05CCC0A0" w:rsidR="004E3ECE" w:rsidRPr="00383CC3" w:rsidRDefault="00622E36">
            <w:pPr>
              <w:spacing w:before="120" w:after="120" w:line="360" w:lineRule="auto"/>
              <w:jc w:val="center"/>
              <w:rPr>
                <w:rFonts w:cs="Arial"/>
                <w:b/>
                <w:sz w:val="20"/>
              </w:rPr>
            </w:pPr>
            <w:r>
              <w:rPr>
                <w:rFonts w:cs="Arial"/>
                <w:b/>
                <w:sz w:val="20"/>
              </w:rPr>
              <w:t>6</w:t>
            </w:r>
          </w:p>
        </w:tc>
      </w:tr>
      <w:tr w:rsidR="00EB114F" w:rsidRPr="00065923" w14:paraId="41951791" w14:textId="77777777">
        <w:tc>
          <w:tcPr>
            <w:tcW w:w="882" w:type="dxa"/>
          </w:tcPr>
          <w:p w14:paraId="32E202B5" w14:textId="7CBCA954" w:rsidR="00EB114F" w:rsidRPr="00065923" w:rsidRDefault="00B96B4D">
            <w:pPr>
              <w:spacing w:before="120" w:after="120" w:line="360" w:lineRule="auto"/>
              <w:rPr>
                <w:rFonts w:ascii="Tahoma" w:hAnsi="Tahoma" w:cs="Tahoma"/>
                <w:sz w:val="22"/>
                <w:szCs w:val="22"/>
              </w:rPr>
            </w:pPr>
            <w:r>
              <w:rPr>
                <w:rFonts w:ascii="Tahoma" w:hAnsi="Tahoma" w:cs="Tahoma"/>
                <w:sz w:val="22"/>
                <w:szCs w:val="22"/>
              </w:rPr>
              <w:t>9</w:t>
            </w:r>
            <w:r w:rsidR="00EB114F" w:rsidRPr="00065923">
              <w:rPr>
                <w:rFonts w:ascii="Tahoma" w:hAnsi="Tahoma" w:cs="Tahoma"/>
                <w:sz w:val="22"/>
                <w:szCs w:val="22"/>
              </w:rPr>
              <w:t>.</w:t>
            </w:r>
          </w:p>
        </w:tc>
        <w:tc>
          <w:tcPr>
            <w:tcW w:w="7348" w:type="dxa"/>
          </w:tcPr>
          <w:p w14:paraId="238EA18A" w14:textId="1CC8B565" w:rsidR="00EB114F" w:rsidRPr="00457547" w:rsidRDefault="00AC6D98">
            <w:pPr>
              <w:spacing w:before="120" w:after="120" w:line="360" w:lineRule="auto"/>
              <w:rPr>
                <w:rFonts w:cs="Arial"/>
                <w:b/>
                <w:szCs w:val="24"/>
              </w:rPr>
            </w:pPr>
            <w:r w:rsidRPr="00457547">
              <w:rPr>
                <w:rFonts w:cs="Arial"/>
                <w:szCs w:val="24"/>
              </w:rPr>
              <w:t xml:space="preserve">Monitoring and Review </w:t>
            </w:r>
          </w:p>
        </w:tc>
        <w:tc>
          <w:tcPr>
            <w:tcW w:w="1276" w:type="dxa"/>
          </w:tcPr>
          <w:p w14:paraId="31D7DF0F" w14:textId="3168AC8D" w:rsidR="00EB114F" w:rsidRPr="00383CC3" w:rsidRDefault="009E5C1E">
            <w:pPr>
              <w:spacing w:before="120" w:after="120" w:line="360" w:lineRule="auto"/>
              <w:jc w:val="center"/>
              <w:rPr>
                <w:rFonts w:cs="Arial"/>
                <w:b/>
                <w:sz w:val="20"/>
              </w:rPr>
            </w:pPr>
            <w:r>
              <w:rPr>
                <w:rFonts w:cs="Arial"/>
                <w:b/>
                <w:sz w:val="20"/>
              </w:rPr>
              <w:t>7</w:t>
            </w:r>
          </w:p>
        </w:tc>
      </w:tr>
      <w:tr w:rsidR="004E3ECE" w:rsidRPr="00065923" w14:paraId="261D2CDE" w14:textId="77777777">
        <w:tc>
          <w:tcPr>
            <w:tcW w:w="882" w:type="dxa"/>
            <w:shd w:val="pct12" w:color="auto" w:fill="FFFFFF"/>
          </w:tcPr>
          <w:p w14:paraId="0FB5FCB5" w14:textId="77777777" w:rsidR="004E3ECE" w:rsidRPr="00065923" w:rsidRDefault="004E3ECE">
            <w:pPr>
              <w:spacing w:before="120" w:after="120" w:line="360" w:lineRule="auto"/>
              <w:rPr>
                <w:rFonts w:ascii="Tahoma" w:hAnsi="Tahoma" w:cs="Tahoma"/>
                <w:b/>
                <w:sz w:val="22"/>
                <w:szCs w:val="22"/>
              </w:rPr>
            </w:pPr>
          </w:p>
        </w:tc>
        <w:tc>
          <w:tcPr>
            <w:tcW w:w="7348" w:type="dxa"/>
            <w:shd w:val="pct12" w:color="auto" w:fill="FFFFFF"/>
          </w:tcPr>
          <w:p w14:paraId="53AC55DD" w14:textId="15671746" w:rsidR="004E3ECE" w:rsidRPr="00383CC3" w:rsidRDefault="005A112E" w:rsidP="005A112E">
            <w:pPr>
              <w:spacing w:before="120" w:after="120" w:line="360" w:lineRule="auto"/>
              <w:rPr>
                <w:rFonts w:cs="Arial"/>
                <w:b/>
                <w:sz w:val="22"/>
                <w:szCs w:val="22"/>
              </w:rPr>
            </w:pPr>
            <w:r w:rsidRPr="00383CC3">
              <w:rPr>
                <w:rFonts w:cs="Arial"/>
                <w:b/>
                <w:sz w:val="22"/>
                <w:szCs w:val="22"/>
              </w:rPr>
              <w:t xml:space="preserve">Appendix 1: </w:t>
            </w:r>
          </w:p>
        </w:tc>
        <w:tc>
          <w:tcPr>
            <w:tcW w:w="1276" w:type="dxa"/>
            <w:shd w:val="pct12" w:color="auto" w:fill="FFFFFF"/>
          </w:tcPr>
          <w:p w14:paraId="1566DC46" w14:textId="1E182CB5" w:rsidR="004E3ECE" w:rsidRPr="00383CC3" w:rsidRDefault="004E3ECE">
            <w:pPr>
              <w:spacing w:before="120" w:after="120" w:line="360" w:lineRule="auto"/>
              <w:jc w:val="center"/>
              <w:rPr>
                <w:rFonts w:cs="Arial"/>
                <w:b/>
                <w:sz w:val="20"/>
              </w:rPr>
            </w:pPr>
          </w:p>
        </w:tc>
      </w:tr>
    </w:tbl>
    <w:p w14:paraId="3F488490" w14:textId="77777777" w:rsidR="004E3ECE" w:rsidRPr="00065923" w:rsidRDefault="004E3ECE">
      <w:pPr>
        <w:widowControl w:val="0"/>
        <w:tabs>
          <w:tab w:val="left" w:pos="8100"/>
        </w:tabs>
        <w:rPr>
          <w:rFonts w:ascii="Tahoma" w:hAnsi="Tahoma" w:cs="Tahoma"/>
          <w:b/>
          <w:sz w:val="20"/>
        </w:rPr>
      </w:pPr>
    </w:p>
    <w:p w14:paraId="5C125F87" w14:textId="77777777" w:rsidR="004E3ECE" w:rsidRPr="00065923" w:rsidRDefault="004E3ECE">
      <w:pPr>
        <w:widowControl w:val="0"/>
        <w:rPr>
          <w:rFonts w:ascii="Tahoma" w:hAnsi="Tahoma" w:cs="Tahoma"/>
          <w:sz w:val="20"/>
        </w:rPr>
      </w:pPr>
    </w:p>
    <w:p w14:paraId="47E7A85E" w14:textId="77777777" w:rsidR="004E3ECE" w:rsidRPr="00065923" w:rsidRDefault="004E3ECE">
      <w:pPr>
        <w:rPr>
          <w:rFonts w:ascii="Tahoma" w:hAnsi="Tahoma" w:cs="Tahoma"/>
          <w:lang w:val="en-GB"/>
        </w:rPr>
        <w:sectPr w:rsidR="004E3ECE" w:rsidRPr="00065923">
          <w:headerReference w:type="default" r:id="rId18"/>
          <w:footerReference w:type="default" r:id="rId19"/>
          <w:pgSz w:w="11909" w:h="16834" w:code="9"/>
          <w:pgMar w:top="1134" w:right="1134" w:bottom="851" w:left="1134" w:header="567" w:footer="567" w:gutter="0"/>
          <w:cols w:space="720"/>
        </w:sectPr>
      </w:pPr>
    </w:p>
    <w:p w14:paraId="1D32EE53" w14:textId="77777777" w:rsidR="004A501B" w:rsidRPr="00065923" w:rsidRDefault="004A501B" w:rsidP="004A501B">
      <w:pPr>
        <w:spacing w:after="120"/>
        <w:jc w:val="left"/>
        <w:rPr>
          <w:rFonts w:ascii="Tahoma" w:hAnsi="Tahoma" w:cs="Tahoma"/>
          <w:b/>
          <w:szCs w:val="24"/>
          <w:lang w:val="en-GB" w:eastAsia="en-US"/>
        </w:rPr>
      </w:pPr>
    </w:p>
    <w:p w14:paraId="45EDA744" w14:textId="77777777" w:rsidR="00D74C1F" w:rsidRPr="004B50A6" w:rsidRDefault="00D74C1F" w:rsidP="0096763F">
      <w:pPr>
        <w:numPr>
          <w:ilvl w:val="0"/>
          <w:numId w:val="24"/>
        </w:numPr>
        <w:spacing w:after="120"/>
        <w:jc w:val="left"/>
        <w:rPr>
          <w:rFonts w:cs="Arial"/>
          <w:b/>
          <w:szCs w:val="24"/>
          <w:lang w:val="en-GB" w:eastAsia="en-US"/>
        </w:rPr>
      </w:pPr>
      <w:r w:rsidRPr="004B50A6">
        <w:rPr>
          <w:rFonts w:cs="Arial"/>
          <w:b/>
          <w:szCs w:val="24"/>
          <w:lang w:val="en-GB" w:eastAsia="en-US"/>
        </w:rPr>
        <w:t xml:space="preserve">Introduction </w:t>
      </w:r>
    </w:p>
    <w:p w14:paraId="57CB08A6" w14:textId="2F37EE50" w:rsidR="00D74C1F" w:rsidRPr="004B50A6" w:rsidRDefault="00D74C1F" w:rsidP="00AA3F2D">
      <w:pPr>
        <w:spacing w:after="120"/>
        <w:jc w:val="left"/>
        <w:rPr>
          <w:rFonts w:cs="Arial"/>
          <w:szCs w:val="24"/>
          <w:lang w:val="en-GB" w:eastAsia="en-US"/>
        </w:rPr>
      </w:pPr>
      <w:r w:rsidRPr="004B50A6">
        <w:rPr>
          <w:rFonts w:cs="Arial"/>
          <w:szCs w:val="24"/>
          <w:lang w:val="en-GB" w:eastAsia="en-US"/>
        </w:rPr>
        <w:t>Th</w:t>
      </w:r>
      <w:r w:rsidR="00AA65F7" w:rsidRPr="004B50A6">
        <w:rPr>
          <w:rFonts w:cs="Arial"/>
          <w:szCs w:val="24"/>
          <w:lang w:val="en-GB" w:eastAsia="en-US"/>
        </w:rPr>
        <w:t xml:space="preserve">is policy </w:t>
      </w:r>
      <w:r w:rsidRPr="004B50A6">
        <w:rPr>
          <w:rFonts w:cs="Arial"/>
          <w:szCs w:val="24"/>
          <w:lang w:val="en-GB" w:eastAsia="en-US"/>
        </w:rPr>
        <w:t>outline</w:t>
      </w:r>
      <w:r w:rsidR="00AA65F7" w:rsidRPr="004B50A6">
        <w:rPr>
          <w:rFonts w:cs="Arial"/>
          <w:szCs w:val="24"/>
          <w:lang w:val="en-GB" w:eastAsia="en-US"/>
        </w:rPr>
        <w:t>s</w:t>
      </w:r>
      <w:r w:rsidRPr="004B50A6">
        <w:rPr>
          <w:rFonts w:cs="Arial"/>
          <w:szCs w:val="24"/>
          <w:lang w:val="en-GB" w:eastAsia="en-US"/>
        </w:rPr>
        <w:t xml:space="preserve"> </w:t>
      </w:r>
      <w:r w:rsidR="00F15723">
        <w:rPr>
          <w:rFonts w:cs="Arial"/>
          <w:szCs w:val="24"/>
          <w:lang w:val="en-GB" w:eastAsia="en-US"/>
        </w:rPr>
        <w:t>a set of interpretation standards</w:t>
      </w:r>
      <w:r w:rsidR="00573A73" w:rsidRPr="004B50A6">
        <w:rPr>
          <w:rFonts w:cs="Arial"/>
          <w:szCs w:val="24"/>
          <w:lang w:val="en-GB" w:eastAsia="en-US"/>
        </w:rPr>
        <w:t xml:space="preserve"> for Bolton </w:t>
      </w:r>
      <w:r w:rsidR="004069CC">
        <w:rPr>
          <w:rFonts w:cs="Arial"/>
          <w:szCs w:val="24"/>
          <w:lang w:val="en-GB" w:eastAsia="en-US"/>
        </w:rPr>
        <w:t xml:space="preserve">Library and Museum Services. </w:t>
      </w:r>
      <w:r w:rsidR="004B5FD3" w:rsidRPr="004B5FD3">
        <w:rPr>
          <w:rFonts w:cs="Arial"/>
          <w:szCs w:val="24"/>
          <w:lang w:val="en-GB" w:eastAsia="en-US"/>
        </w:rPr>
        <w:t xml:space="preserve">It establishes guidelines for what stories </w:t>
      </w:r>
      <w:r w:rsidR="004B5FD3">
        <w:rPr>
          <w:rFonts w:cs="Arial"/>
          <w:szCs w:val="24"/>
          <w:lang w:val="en-GB" w:eastAsia="en-US"/>
        </w:rPr>
        <w:t>we</w:t>
      </w:r>
      <w:r w:rsidR="004B5FD3" w:rsidRPr="004B5FD3">
        <w:rPr>
          <w:rFonts w:cs="Arial"/>
          <w:szCs w:val="24"/>
          <w:lang w:val="en-GB" w:eastAsia="en-US"/>
        </w:rPr>
        <w:t xml:space="preserve"> tell, who </w:t>
      </w:r>
      <w:r w:rsidR="004B5FD3">
        <w:rPr>
          <w:rFonts w:cs="Arial"/>
          <w:szCs w:val="24"/>
          <w:lang w:val="en-GB" w:eastAsia="en-US"/>
        </w:rPr>
        <w:t>we</w:t>
      </w:r>
      <w:r w:rsidR="00665559">
        <w:rPr>
          <w:rFonts w:cs="Arial"/>
          <w:szCs w:val="24"/>
          <w:lang w:val="en-GB" w:eastAsia="en-US"/>
        </w:rPr>
        <w:t xml:space="preserve"> are</w:t>
      </w:r>
      <w:r w:rsidR="004B5FD3" w:rsidRPr="004B5FD3">
        <w:rPr>
          <w:rFonts w:cs="Arial"/>
          <w:szCs w:val="24"/>
          <w:lang w:val="en-GB" w:eastAsia="en-US"/>
        </w:rPr>
        <w:t xml:space="preserve"> telling them for, why </w:t>
      </w:r>
      <w:r w:rsidR="004B5FD3">
        <w:rPr>
          <w:rFonts w:cs="Arial"/>
          <w:szCs w:val="24"/>
          <w:lang w:val="en-GB" w:eastAsia="en-US"/>
        </w:rPr>
        <w:t xml:space="preserve">we </w:t>
      </w:r>
      <w:r w:rsidR="004B5FD3" w:rsidRPr="004B5FD3">
        <w:rPr>
          <w:rFonts w:cs="Arial"/>
          <w:szCs w:val="24"/>
          <w:lang w:val="en-GB" w:eastAsia="en-US"/>
        </w:rPr>
        <w:t xml:space="preserve">tell them, and how </w:t>
      </w:r>
      <w:r w:rsidR="004B5FD3">
        <w:rPr>
          <w:rFonts w:cs="Arial"/>
          <w:szCs w:val="24"/>
          <w:lang w:val="en-GB" w:eastAsia="en-US"/>
        </w:rPr>
        <w:t>we</w:t>
      </w:r>
      <w:r w:rsidR="004B5FD3" w:rsidRPr="004B5FD3">
        <w:rPr>
          <w:rFonts w:cs="Arial"/>
          <w:szCs w:val="24"/>
          <w:lang w:val="en-GB" w:eastAsia="en-US"/>
        </w:rPr>
        <w:t xml:space="preserve"> tell them</w:t>
      </w:r>
      <w:r w:rsidR="004B5FD3">
        <w:rPr>
          <w:rFonts w:cs="Arial"/>
          <w:szCs w:val="24"/>
          <w:lang w:val="en-GB" w:eastAsia="en-US"/>
        </w:rPr>
        <w:t xml:space="preserve">. </w:t>
      </w:r>
    </w:p>
    <w:p w14:paraId="5C46FC07" w14:textId="77777777" w:rsidR="00D74C1F" w:rsidRPr="004B50A6" w:rsidRDefault="00D74C1F" w:rsidP="00D74C1F">
      <w:pPr>
        <w:widowControl w:val="0"/>
        <w:autoSpaceDE w:val="0"/>
        <w:autoSpaceDN w:val="0"/>
        <w:adjustRightInd w:val="0"/>
        <w:spacing w:line="207" w:lineRule="exact"/>
        <w:rPr>
          <w:rFonts w:cs="Arial"/>
          <w:szCs w:val="24"/>
        </w:rPr>
      </w:pPr>
    </w:p>
    <w:p w14:paraId="2A3F7515" w14:textId="77777777" w:rsidR="00D74C1F" w:rsidRPr="004B50A6" w:rsidRDefault="00D74C1F" w:rsidP="0096763F">
      <w:pPr>
        <w:numPr>
          <w:ilvl w:val="0"/>
          <w:numId w:val="24"/>
        </w:numPr>
        <w:spacing w:after="120"/>
        <w:jc w:val="left"/>
        <w:rPr>
          <w:rFonts w:cs="Arial"/>
          <w:b/>
          <w:szCs w:val="24"/>
          <w:lang w:val="en-GB" w:eastAsia="en-US"/>
        </w:rPr>
      </w:pPr>
      <w:r w:rsidRPr="004B50A6">
        <w:rPr>
          <w:rFonts w:cs="Arial"/>
          <w:b/>
          <w:szCs w:val="24"/>
          <w:lang w:val="en-GB" w:eastAsia="en-US"/>
        </w:rPr>
        <w:t xml:space="preserve">Purpose of the Document </w:t>
      </w:r>
    </w:p>
    <w:p w14:paraId="510AF7C1" w14:textId="0A838D04" w:rsidR="00FD3852" w:rsidRPr="004B50A6" w:rsidRDefault="00573A73" w:rsidP="00AA3F2D">
      <w:pPr>
        <w:spacing w:after="120"/>
        <w:jc w:val="left"/>
        <w:rPr>
          <w:rFonts w:cs="Arial"/>
          <w:szCs w:val="24"/>
          <w:lang w:val="en-GB" w:eastAsia="en-US"/>
        </w:rPr>
      </w:pPr>
      <w:r w:rsidRPr="004B50A6">
        <w:rPr>
          <w:rFonts w:cs="Arial"/>
          <w:szCs w:val="24"/>
          <w:lang w:val="en-GB" w:eastAsia="en-US"/>
        </w:rPr>
        <w:t xml:space="preserve">The </w:t>
      </w:r>
      <w:r w:rsidR="00AA65F7" w:rsidRPr="004B50A6">
        <w:rPr>
          <w:rFonts w:cs="Arial"/>
          <w:szCs w:val="24"/>
          <w:lang w:val="en-GB" w:eastAsia="en-US"/>
        </w:rPr>
        <w:t xml:space="preserve">purpose </w:t>
      </w:r>
      <w:r w:rsidRPr="004B50A6">
        <w:rPr>
          <w:rFonts w:cs="Arial"/>
          <w:szCs w:val="24"/>
          <w:lang w:val="en-GB" w:eastAsia="en-US"/>
        </w:rPr>
        <w:t>of th</w:t>
      </w:r>
      <w:r w:rsidR="00AA65F7" w:rsidRPr="004B50A6">
        <w:rPr>
          <w:rFonts w:cs="Arial"/>
          <w:szCs w:val="24"/>
          <w:lang w:val="en-GB" w:eastAsia="en-US"/>
        </w:rPr>
        <w:t>is</w:t>
      </w:r>
      <w:r w:rsidRPr="004B50A6">
        <w:rPr>
          <w:rFonts w:cs="Arial"/>
          <w:szCs w:val="24"/>
          <w:lang w:val="en-GB" w:eastAsia="en-US"/>
        </w:rPr>
        <w:t xml:space="preserve"> policy is to facilitate access to t</w:t>
      </w:r>
      <w:r w:rsidR="00665559">
        <w:rPr>
          <w:rFonts w:cs="Arial"/>
          <w:szCs w:val="24"/>
          <w:lang w:val="en-GB" w:eastAsia="en-US"/>
        </w:rPr>
        <w:t>he</w:t>
      </w:r>
      <w:r w:rsidR="00B96B4D">
        <w:rPr>
          <w:rFonts w:cs="Arial"/>
          <w:szCs w:val="24"/>
          <w:lang w:val="en-GB" w:eastAsia="en-US"/>
        </w:rPr>
        <w:t xml:space="preserve"> museum</w:t>
      </w:r>
      <w:r w:rsidR="00457547">
        <w:rPr>
          <w:rFonts w:cs="Arial"/>
          <w:szCs w:val="24"/>
          <w:lang w:val="en-GB" w:eastAsia="en-US"/>
        </w:rPr>
        <w:t>, archive and aquarium</w:t>
      </w:r>
      <w:r w:rsidR="00665559">
        <w:rPr>
          <w:rFonts w:cs="Arial"/>
          <w:szCs w:val="24"/>
          <w:lang w:val="en-GB" w:eastAsia="en-US"/>
        </w:rPr>
        <w:t xml:space="preserve"> </w:t>
      </w:r>
      <w:r w:rsidRPr="004B50A6">
        <w:rPr>
          <w:rFonts w:cs="Arial"/>
          <w:szCs w:val="24"/>
          <w:lang w:val="en-GB" w:eastAsia="en-US"/>
        </w:rPr>
        <w:t xml:space="preserve">collections whilst striving for best practice in </w:t>
      </w:r>
      <w:r w:rsidR="005231CA" w:rsidRPr="004B50A6">
        <w:rPr>
          <w:rFonts w:cs="Arial"/>
          <w:szCs w:val="24"/>
          <w:lang w:val="en-GB" w:eastAsia="en-US"/>
        </w:rPr>
        <w:t xml:space="preserve">the </w:t>
      </w:r>
      <w:r w:rsidR="00771846">
        <w:rPr>
          <w:rFonts w:cs="Arial"/>
          <w:szCs w:val="24"/>
          <w:lang w:val="en-GB" w:eastAsia="en-US"/>
        </w:rPr>
        <w:t>interpretation</w:t>
      </w:r>
      <w:r w:rsidR="005231CA" w:rsidRPr="004B50A6">
        <w:rPr>
          <w:rFonts w:cs="Arial"/>
          <w:szCs w:val="24"/>
          <w:lang w:val="en-GB" w:eastAsia="en-US"/>
        </w:rPr>
        <w:t xml:space="preserve"> of </w:t>
      </w:r>
      <w:r w:rsidR="00D17A43">
        <w:rPr>
          <w:rFonts w:cs="Arial"/>
          <w:szCs w:val="24"/>
          <w:lang w:val="en-GB" w:eastAsia="en-US"/>
        </w:rPr>
        <w:t>collections</w:t>
      </w:r>
      <w:r w:rsidR="005231CA" w:rsidRPr="004B50A6">
        <w:rPr>
          <w:rFonts w:cs="Arial"/>
          <w:szCs w:val="24"/>
          <w:lang w:val="en-GB" w:eastAsia="en-US"/>
        </w:rPr>
        <w:t xml:space="preserve">, </w:t>
      </w:r>
      <w:r w:rsidR="00622E36">
        <w:rPr>
          <w:rFonts w:cs="Arial"/>
          <w:szCs w:val="24"/>
          <w:lang w:val="en-GB" w:eastAsia="en-US"/>
        </w:rPr>
        <w:t xml:space="preserve">histories and events. </w:t>
      </w:r>
      <w:r w:rsidR="007B13E7">
        <w:rPr>
          <w:rFonts w:cs="Arial"/>
          <w:szCs w:val="24"/>
          <w:lang w:val="en-GB" w:eastAsia="en-US"/>
        </w:rPr>
        <w:t xml:space="preserve">The </w:t>
      </w:r>
      <w:r w:rsidR="00B96B4D">
        <w:rPr>
          <w:rFonts w:cs="Arial"/>
          <w:szCs w:val="24"/>
          <w:lang w:val="en-GB" w:eastAsia="en-US"/>
        </w:rPr>
        <w:t xml:space="preserve">Interpretation Policy </w:t>
      </w:r>
      <w:r w:rsidR="007B13E7">
        <w:rPr>
          <w:rFonts w:cs="Arial"/>
          <w:szCs w:val="24"/>
          <w:lang w:val="en-GB" w:eastAsia="en-US"/>
        </w:rPr>
        <w:t>promotes the use of</w:t>
      </w:r>
      <w:r w:rsidR="000B564B">
        <w:rPr>
          <w:rFonts w:cs="Arial"/>
          <w:szCs w:val="24"/>
          <w:lang w:val="en-GB" w:eastAsia="en-US"/>
        </w:rPr>
        <w:t xml:space="preserve"> </w:t>
      </w:r>
      <w:r w:rsidR="00E0346B" w:rsidRPr="00E0346B">
        <w:rPr>
          <w:rFonts w:cs="Arial"/>
          <w:szCs w:val="24"/>
          <w:lang w:val="en-GB" w:eastAsia="en-US"/>
        </w:rPr>
        <w:t>inclusive</w:t>
      </w:r>
      <w:r w:rsidR="001D4E12">
        <w:rPr>
          <w:rFonts w:cs="Arial"/>
          <w:szCs w:val="24"/>
          <w:lang w:val="en-GB" w:eastAsia="en-US"/>
        </w:rPr>
        <w:t>,</w:t>
      </w:r>
      <w:r w:rsidR="00E0346B" w:rsidRPr="00E0346B">
        <w:rPr>
          <w:rFonts w:cs="Arial"/>
          <w:szCs w:val="24"/>
          <w:lang w:val="en-GB" w:eastAsia="en-US"/>
        </w:rPr>
        <w:t xml:space="preserve"> accessibl</w:t>
      </w:r>
      <w:r w:rsidR="00E0346B">
        <w:rPr>
          <w:rFonts w:cs="Arial"/>
          <w:szCs w:val="24"/>
          <w:lang w:val="en-GB" w:eastAsia="en-US"/>
        </w:rPr>
        <w:t>e, inspiring and engaging</w:t>
      </w:r>
      <w:r w:rsidR="007E19DA">
        <w:rPr>
          <w:rFonts w:cs="Arial"/>
          <w:szCs w:val="24"/>
          <w:lang w:val="en-GB" w:eastAsia="en-US"/>
        </w:rPr>
        <w:t xml:space="preserve"> text </w:t>
      </w:r>
      <w:r w:rsidR="00EE5225">
        <w:rPr>
          <w:rFonts w:cs="Arial"/>
          <w:szCs w:val="24"/>
          <w:lang w:val="en-GB" w:eastAsia="en-US"/>
        </w:rPr>
        <w:t xml:space="preserve">that is relevant to our diverse audiences. The </w:t>
      </w:r>
      <w:r w:rsidR="00B96B4D">
        <w:rPr>
          <w:rFonts w:cs="Arial"/>
          <w:szCs w:val="24"/>
          <w:lang w:val="en-GB" w:eastAsia="en-US"/>
        </w:rPr>
        <w:t>policy</w:t>
      </w:r>
      <w:r w:rsidR="00EE5225">
        <w:rPr>
          <w:rFonts w:cs="Arial"/>
          <w:szCs w:val="24"/>
          <w:lang w:val="en-GB" w:eastAsia="en-US"/>
        </w:rPr>
        <w:t xml:space="preserve"> also </w:t>
      </w:r>
      <w:r w:rsidR="001F2283">
        <w:rPr>
          <w:rFonts w:cs="Arial"/>
          <w:szCs w:val="24"/>
          <w:lang w:val="en-GB" w:eastAsia="en-US"/>
        </w:rPr>
        <w:t>outlines</w:t>
      </w:r>
      <w:r w:rsidR="00B96B4D">
        <w:rPr>
          <w:rFonts w:cs="Arial"/>
          <w:szCs w:val="24"/>
          <w:lang w:val="en-GB" w:eastAsia="en-US"/>
        </w:rPr>
        <w:t xml:space="preserve"> the key storylines that we wish to explore as a service. These inform </w:t>
      </w:r>
      <w:r w:rsidR="00794C16">
        <w:rPr>
          <w:rFonts w:cs="Arial"/>
          <w:szCs w:val="24"/>
          <w:lang w:val="en-GB" w:eastAsia="en-US"/>
        </w:rPr>
        <w:t xml:space="preserve">not only the way we present collections and stories but also our </w:t>
      </w:r>
      <w:r w:rsidR="007E19DA">
        <w:rPr>
          <w:rFonts w:cs="Arial"/>
          <w:szCs w:val="24"/>
          <w:lang w:val="en-GB" w:eastAsia="en-US"/>
        </w:rPr>
        <w:t xml:space="preserve">approach to collection development and documentation. </w:t>
      </w:r>
    </w:p>
    <w:p w14:paraId="10484ED1" w14:textId="77777777" w:rsidR="00D74C1F" w:rsidRPr="004B50A6" w:rsidRDefault="00D74C1F" w:rsidP="00D74C1F">
      <w:pPr>
        <w:widowControl w:val="0"/>
        <w:autoSpaceDE w:val="0"/>
        <w:autoSpaceDN w:val="0"/>
        <w:adjustRightInd w:val="0"/>
        <w:spacing w:line="210" w:lineRule="exact"/>
        <w:rPr>
          <w:rFonts w:cs="Arial"/>
          <w:szCs w:val="24"/>
        </w:rPr>
      </w:pPr>
    </w:p>
    <w:p w14:paraId="7BE9607D" w14:textId="55FC58D7" w:rsidR="00855F70" w:rsidRPr="006412F8" w:rsidRDefault="00D74C1F" w:rsidP="006412F8">
      <w:pPr>
        <w:numPr>
          <w:ilvl w:val="0"/>
          <w:numId w:val="24"/>
        </w:numPr>
        <w:spacing w:after="120"/>
        <w:jc w:val="left"/>
        <w:rPr>
          <w:rFonts w:cs="Arial"/>
          <w:b/>
          <w:szCs w:val="24"/>
          <w:lang w:val="en-GB" w:eastAsia="en-US"/>
        </w:rPr>
      </w:pPr>
      <w:r w:rsidRPr="004B50A6">
        <w:rPr>
          <w:rFonts w:cs="Arial"/>
          <w:b/>
          <w:szCs w:val="24"/>
          <w:lang w:val="en-GB" w:eastAsia="en-US"/>
        </w:rPr>
        <w:t xml:space="preserve">Terminology and Definitions </w:t>
      </w:r>
    </w:p>
    <w:p w14:paraId="4E538232" w14:textId="0ED15749" w:rsidR="00033189" w:rsidRPr="00033189" w:rsidRDefault="00033189" w:rsidP="00AA3F2D">
      <w:pPr>
        <w:jc w:val="left"/>
        <w:rPr>
          <w:rFonts w:cs="Arial"/>
          <w:szCs w:val="24"/>
          <w:lang w:val="en-GB" w:eastAsia="en-US"/>
        </w:rPr>
      </w:pPr>
      <w:r w:rsidRPr="00033189">
        <w:rPr>
          <w:rFonts w:cs="Arial"/>
          <w:szCs w:val="24"/>
          <w:lang w:val="en-GB" w:eastAsia="en-US"/>
        </w:rPr>
        <w:t>Interpretation is essentially about communication – how to convey</w:t>
      </w:r>
      <w:r w:rsidR="00F15723" w:rsidRPr="00F15723">
        <w:rPr>
          <w:rFonts w:cs="Arial"/>
          <w:szCs w:val="24"/>
          <w:lang w:val="en-GB" w:eastAsia="en-US"/>
        </w:rPr>
        <w:t xml:space="preserve"> ideas and information to </w:t>
      </w:r>
      <w:r w:rsidR="00F15723">
        <w:rPr>
          <w:rFonts w:cs="Arial"/>
          <w:szCs w:val="24"/>
          <w:lang w:val="en-GB" w:eastAsia="en-US"/>
        </w:rPr>
        <w:t>a wide range of people</w:t>
      </w:r>
      <w:r w:rsidR="00BA6130">
        <w:rPr>
          <w:rFonts w:cs="Arial"/>
          <w:szCs w:val="24"/>
          <w:lang w:val="en-GB" w:eastAsia="en-US"/>
        </w:rPr>
        <w:t xml:space="preserve"> in a way that inspires connection and reflection</w:t>
      </w:r>
      <w:r w:rsidR="00F15723" w:rsidRPr="00F15723">
        <w:rPr>
          <w:rFonts w:cs="Arial"/>
          <w:szCs w:val="24"/>
          <w:lang w:val="en-GB" w:eastAsia="en-US"/>
        </w:rPr>
        <w:t>.</w:t>
      </w:r>
    </w:p>
    <w:p w14:paraId="666B39D3" w14:textId="77777777" w:rsidR="00033189" w:rsidRDefault="00033189" w:rsidP="00033189">
      <w:pPr>
        <w:ind w:left="-720"/>
        <w:jc w:val="left"/>
        <w:rPr>
          <w:rFonts w:cs="Arial"/>
          <w:szCs w:val="24"/>
          <w:lang w:val="en-GB" w:eastAsia="en-US"/>
        </w:rPr>
      </w:pPr>
    </w:p>
    <w:p w14:paraId="198AD35E" w14:textId="5CDA1A92" w:rsidR="00033189" w:rsidRPr="00033189" w:rsidRDefault="00033189" w:rsidP="00AA3F2D">
      <w:pPr>
        <w:jc w:val="left"/>
        <w:rPr>
          <w:rFonts w:cs="Arial"/>
          <w:szCs w:val="24"/>
          <w:lang w:val="en-GB" w:eastAsia="en-US"/>
        </w:rPr>
      </w:pPr>
      <w:r w:rsidRPr="00033189">
        <w:rPr>
          <w:rFonts w:cs="Arial"/>
          <w:szCs w:val="24"/>
          <w:lang w:val="en-GB" w:eastAsia="en-US"/>
        </w:rPr>
        <w:t>For th</w:t>
      </w:r>
      <w:r>
        <w:rPr>
          <w:rFonts w:cs="Arial"/>
          <w:szCs w:val="24"/>
          <w:lang w:val="en-GB" w:eastAsia="en-US"/>
        </w:rPr>
        <w:t>e purposes of this</w:t>
      </w:r>
      <w:r w:rsidRPr="00033189">
        <w:rPr>
          <w:rFonts w:cs="Arial"/>
          <w:szCs w:val="24"/>
          <w:lang w:val="en-GB" w:eastAsia="en-US"/>
        </w:rPr>
        <w:t xml:space="preserve"> </w:t>
      </w:r>
      <w:r>
        <w:rPr>
          <w:rFonts w:cs="Arial"/>
          <w:szCs w:val="24"/>
          <w:lang w:val="en-GB" w:eastAsia="en-US"/>
        </w:rPr>
        <w:t>policy</w:t>
      </w:r>
      <w:r w:rsidRPr="00033189">
        <w:rPr>
          <w:rFonts w:cs="Arial"/>
          <w:szCs w:val="24"/>
          <w:lang w:val="en-GB" w:eastAsia="en-US"/>
        </w:rPr>
        <w:t xml:space="preserve">, interpretation mainly </w:t>
      </w:r>
      <w:r w:rsidR="004E2DE0">
        <w:rPr>
          <w:rFonts w:cs="Arial"/>
          <w:szCs w:val="24"/>
          <w:lang w:val="en-GB" w:eastAsia="en-US"/>
        </w:rPr>
        <w:t>relates to</w:t>
      </w:r>
      <w:r>
        <w:rPr>
          <w:rFonts w:cs="Arial"/>
          <w:szCs w:val="24"/>
          <w:lang w:val="en-GB" w:eastAsia="en-US"/>
        </w:rPr>
        <w:t xml:space="preserve"> the text that is </w:t>
      </w:r>
      <w:r w:rsidR="004E2DE0">
        <w:rPr>
          <w:rFonts w:cs="Arial"/>
          <w:szCs w:val="24"/>
          <w:lang w:val="en-GB" w:eastAsia="en-US"/>
        </w:rPr>
        <w:t>written</w:t>
      </w:r>
      <w:r>
        <w:rPr>
          <w:rFonts w:cs="Arial"/>
          <w:szCs w:val="24"/>
          <w:lang w:val="en-GB" w:eastAsia="en-US"/>
        </w:rPr>
        <w:t xml:space="preserve"> for exhibitions, </w:t>
      </w:r>
      <w:r w:rsidRPr="00033189">
        <w:rPr>
          <w:rFonts w:cs="Arial"/>
          <w:szCs w:val="24"/>
          <w:lang w:val="en-GB" w:eastAsia="en-US"/>
        </w:rPr>
        <w:t>but it is intended to cover all collections-based content, such as:</w:t>
      </w:r>
    </w:p>
    <w:p w14:paraId="43301ED3" w14:textId="77777777" w:rsidR="00033189" w:rsidRDefault="00033189" w:rsidP="00033189">
      <w:pPr>
        <w:ind w:left="-720"/>
        <w:jc w:val="left"/>
        <w:rPr>
          <w:rFonts w:cs="Arial"/>
          <w:szCs w:val="24"/>
          <w:lang w:val="en-GB" w:eastAsia="en-US"/>
        </w:rPr>
      </w:pPr>
    </w:p>
    <w:p w14:paraId="7DDB7F4F" w14:textId="7F4B99E7" w:rsidR="00033189" w:rsidRPr="00033189" w:rsidRDefault="00033189" w:rsidP="004E2DE0">
      <w:pPr>
        <w:pStyle w:val="ListParagraph"/>
        <w:numPr>
          <w:ilvl w:val="0"/>
          <w:numId w:val="39"/>
        </w:numPr>
        <w:spacing w:after="0"/>
        <w:rPr>
          <w:rFonts w:ascii="Arial" w:hAnsi="Arial" w:cs="Arial"/>
          <w:sz w:val="24"/>
          <w:szCs w:val="24"/>
        </w:rPr>
      </w:pPr>
      <w:r>
        <w:rPr>
          <w:rFonts w:ascii="Arial" w:hAnsi="Arial" w:cs="Arial"/>
          <w:sz w:val="24"/>
          <w:szCs w:val="24"/>
        </w:rPr>
        <w:t xml:space="preserve">Displays in the permanent galleries </w:t>
      </w:r>
    </w:p>
    <w:p w14:paraId="3F98373F" w14:textId="77777777" w:rsidR="00033189" w:rsidRPr="00033189" w:rsidRDefault="00033189" w:rsidP="004E2DE0">
      <w:pPr>
        <w:pStyle w:val="ListParagraph"/>
        <w:numPr>
          <w:ilvl w:val="0"/>
          <w:numId w:val="39"/>
        </w:numPr>
        <w:spacing w:after="0"/>
        <w:rPr>
          <w:rFonts w:ascii="Arial" w:hAnsi="Arial" w:cs="Arial"/>
          <w:sz w:val="24"/>
          <w:szCs w:val="24"/>
        </w:rPr>
      </w:pPr>
      <w:r w:rsidRPr="00033189">
        <w:rPr>
          <w:rFonts w:ascii="Arial" w:hAnsi="Arial" w:cs="Arial"/>
          <w:sz w:val="24"/>
          <w:szCs w:val="24"/>
        </w:rPr>
        <w:t>Public programming</w:t>
      </w:r>
    </w:p>
    <w:p w14:paraId="3E8F2D38" w14:textId="3541FD1E" w:rsidR="00033189" w:rsidRPr="00033189" w:rsidRDefault="00033189" w:rsidP="004E2DE0">
      <w:pPr>
        <w:pStyle w:val="ListParagraph"/>
        <w:numPr>
          <w:ilvl w:val="0"/>
          <w:numId w:val="39"/>
        </w:numPr>
        <w:spacing w:after="0"/>
        <w:rPr>
          <w:rFonts w:ascii="Arial" w:hAnsi="Arial" w:cs="Arial"/>
          <w:sz w:val="24"/>
          <w:szCs w:val="24"/>
        </w:rPr>
      </w:pPr>
      <w:r w:rsidRPr="00033189">
        <w:rPr>
          <w:rFonts w:ascii="Arial" w:hAnsi="Arial" w:cs="Arial"/>
          <w:sz w:val="24"/>
          <w:szCs w:val="24"/>
        </w:rPr>
        <w:t>Learning activities</w:t>
      </w:r>
    </w:p>
    <w:p w14:paraId="176A70CA" w14:textId="10B7CDAA" w:rsidR="00033189" w:rsidRDefault="00033189" w:rsidP="004E2DE0">
      <w:pPr>
        <w:pStyle w:val="ListParagraph"/>
        <w:numPr>
          <w:ilvl w:val="0"/>
          <w:numId w:val="39"/>
        </w:numPr>
        <w:spacing w:after="0"/>
        <w:rPr>
          <w:rFonts w:ascii="Arial" w:hAnsi="Arial" w:cs="Arial"/>
          <w:sz w:val="24"/>
          <w:szCs w:val="24"/>
        </w:rPr>
      </w:pPr>
      <w:r w:rsidRPr="00033189">
        <w:rPr>
          <w:rFonts w:ascii="Arial" w:hAnsi="Arial" w:cs="Arial"/>
          <w:sz w:val="24"/>
          <w:szCs w:val="24"/>
        </w:rPr>
        <w:t>Digital content</w:t>
      </w:r>
      <w:r w:rsidR="00F15723">
        <w:rPr>
          <w:rFonts w:ascii="Arial" w:hAnsi="Arial" w:cs="Arial"/>
          <w:sz w:val="24"/>
          <w:szCs w:val="24"/>
        </w:rPr>
        <w:t xml:space="preserve"> including the website and social media</w:t>
      </w:r>
    </w:p>
    <w:p w14:paraId="4E132F55" w14:textId="77777777" w:rsidR="00033189" w:rsidRPr="00033189" w:rsidRDefault="00033189" w:rsidP="004E2DE0">
      <w:pPr>
        <w:pStyle w:val="ListParagraph"/>
        <w:spacing w:after="0"/>
        <w:ind w:left="0"/>
        <w:rPr>
          <w:rFonts w:ascii="Arial" w:hAnsi="Arial" w:cs="Arial"/>
          <w:sz w:val="24"/>
          <w:szCs w:val="24"/>
        </w:rPr>
      </w:pPr>
    </w:p>
    <w:p w14:paraId="5FFBFFF6" w14:textId="5387653A" w:rsidR="00CA2FC1" w:rsidRPr="004B50A6" w:rsidRDefault="00CA2FC1" w:rsidP="00CA2FC1">
      <w:pPr>
        <w:pStyle w:val="ListParagraph"/>
        <w:numPr>
          <w:ilvl w:val="0"/>
          <w:numId w:val="24"/>
        </w:numPr>
        <w:spacing w:after="120"/>
        <w:rPr>
          <w:rFonts w:ascii="Arial" w:hAnsi="Arial" w:cs="Arial"/>
          <w:b/>
          <w:bCs/>
          <w:sz w:val="24"/>
          <w:szCs w:val="28"/>
        </w:rPr>
      </w:pPr>
      <w:r w:rsidRPr="004B50A6">
        <w:rPr>
          <w:rFonts w:ascii="Arial" w:hAnsi="Arial" w:cs="Arial"/>
          <w:b/>
          <w:sz w:val="24"/>
          <w:szCs w:val="28"/>
        </w:rPr>
        <w:t xml:space="preserve">Duties and Responsibilities of Individuals </w:t>
      </w:r>
      <w:r w:rsidR="0066646B" w:rsidRPr="004B50A6">
        <w:rPr>
          <w:rFonts w:ascii="Arial" w:hAnsi="Arial" w:cs="Arial"/>
          <w:b/>
          <w:sz w:val="24"/>
          <w:szCs w:val="28"/>
        </w:rPr>
        <w:t>a</w:t>
      </w:r>
      <w:r w:rsidRPr="004B50A6">
        <w:rPr>
          <w:rFonts w:ascii="Arial" w:hAnsi="Arial" w:cs="Arial"/>
          <w:b/>
          <w:sz w:val="24"/>
          <w:szCs w:val="28"/>
        </w:rPr>
        <w:t xml:space="preserve">nd Groups </w:t>
      </w:r>
    </w:p>
    <w:p w14:paraId="0277F1B9" w14:textId="5510AA1B" w:rsidR="00447B56" w:rsidRDefault="00CA2FC1" w:rsidP="00E97C72">
      <w:pPr>
        <w:spacing w:after="120"/>
        <w:jc w:val="left"/>
        <w:rPr>
          <w:rFonts w:cs="Arial"/>
          <w:szCs w:val="24"/>
          <w:lang w:val="en-GB" w:eastAsia="en-US"/>
        </w:rPr>
      </w:pPr>
      <w:r w:rsidRPr="004B50A6">
        <w:rPr>
          <w:rFonts w:cs="Arial"/>
          <w:szCs w:val="24"/>
          <w:lang w:val="en-GB" w:eastAsia="en-US"/>
        </w:rPr>
        <w:t xml:space="preserve">It is the responsibility of </w:t>
      </w:r>
      <w:r w:rsidR="00BE175C" w:rsidRPr="004B50A6">
        <w:rPr>
          <w:rFonts w:cs="Arial"/>
          <w:szCs w:val="24"/>
          <w:lang w:val="en-GB" w:eastAsia="en-US"/>
        </w:rPr>
        <w:t>museum, archive</w:t>
      </w:r>
      <w:r w:rsidRPr="004B50A6">
        <w:rPr>
          <w:rFonts w:cs="Arial"/>
          <w:szCs w:val="24"/>
          <w:lang w:val="en-GB" w:eastAsia="en-US"/>
        </w:rPr>
        <w:t>,</w:t>
      </w:r>
      <w:r w:rsidR="00BE175C" w:rsidRPr="004B50A6">
        <w:rPr>
          <w:rFonts w:cs="Arial"/>
          <w:szCs w:val="24"/>
          <w:lang w:val="en-GB" w:eastAsia="en-US"/>
        </w:rPr>
        <w:t xml:space="preserve"> and aquarium access officers</w:t>
      </w:r>
      <w:r w:rsidRPr="004B50A6">
        <w:rPr>
          <w:rFonts w:cs="Arial"/>
          <w:szCs w:val="24"/>
          <w:lang w:val="en-GB" w:eastAsia="en-US"/>
        </w:rPr>
        <w:t xml:space="preserve"> </w:t>
      </w:r>
      <w:r w:rsidR="00BE175C" w:rsidRPr="004B50A6">
        <w:rPr>
          <w:rFonts w:cs="Arial"/>
          <w:szCs w:val="24"/>
          <w:lang w:val="en-GB" w:eastAsia="en-US"/>
        </w:rPr>
        <w:t xml:space="preserve">and managers </w:t>
      </w:r>
      <w:r w:rsidRPr="004B50A6">
        <w:rPr>
          <w:rFonts w:cs="Arial"/>
          <w:szCs w:val="24"/>
          <w:lang w:val="en-GB" w:eastAsia="en-US"/>
        </w:rPr>
        <w:t xml:space="preserve">to ensure compliance with the standards set out in this </w:t>
      </w:r>
      <w:r w:rsidR="00BE175C" w:rsidRPr="004B50A6">
        <w:rPr>
          <w:rFonts w:cs="Arial"/>
          <w:szCs w:val="24"/>
          <w:lang w:val="en-GB" w:eastAsia="en-US"/>
        </w:rPr>
        <w:t>p</w:t>
      </w:r>
      <w:r w:rsidRPr="004B50A6">
        <w:rPr>
          <w:rFonts w:cs="Arial"/>
          <w:szCs w:val="24"/>
          <w:lang w:val="en-GB" w:eastAsia="en-US"/>
        </w:rPr>
        <w:t>olicy.</w:t>
      </w:r>
      <w:r w:rsidR="009D7495">
        <w:rPr>
          <w:rFonts w:cs="Arial"/>
          <w:szCs w:val="24"/>
          <w:lang w:val="en-GB" w:eastAsia="en-US"/>
        </w:rPr>
        <w:t xml:space="preserve"> Oversight is also provided by the Senior Management Team.  </w:t>
      </w:r>
    </w:p>
    <w:p w14:paraId="5BA68C03" w14:textId="77777777" w:rsidR="00E97C72" w:rsidRPr="00E97C72" w:rsidRDefault="00E97C72" w:rsidP="00E97C72">
      <w:pPr>
        <w:spacing w:after="120"/>
        <w:jc w:val="left"/>
        <w:rPr>
          <w:rFonts w:cs="Arial"/>
          <w:szCs w:val="24"/>
          <w:lang w:val="en-GB" w:eastAsia="en-US"/>
        </w:rPr>
      </w:pPr>
    </w:p>
    <w:p w14:paraId="5294831B" w14:textId="77777777" w:rsidR="00AA3F2D" w:rsidRDefault="00D74C1F" w:rsidP="00AA3F2D">
      <w:pPr>
        <w:numPr>
          <w:ilvl w:val="0"/>
          <w:numId w:val="24"/>
        </w:numPr>
        <w:spacing w:after="120"/>
        <w:jc w:val="left"/>
        <w:rPr>
          <w:rFonts w:cs="Arial"/>
          <w:b/>
          <w:szCs w:val="24"/>
          <w:lang w:val="en-GB" w:eastAsia="en-US"/>
        </w:rPr>
      </w:pPr>
      <w:r w:rsidRPr="004B50A6">
        <w:rPr>
          <w:rFonts w:cs="Arial"/>
          <w:b/>
          <w:szCs w:val="24"/>
          <w:lang w:val="en-GB" w:eastAsia="en-US"/>
        </w:rPr>
        <w:t>Policy Imp</w:t>
      </w:r>
      <w:r w:rsidR="00DF2A83" w:rsidRPr="004B50A6">
        <w:rPr>
          <w:rFonts w:cs="Arial"/>
          <w:b/>
          <w:szCs w:val="24"/>
          <w:lang w:val="en-GB" w:eastAsia="en-US"/>
        </w:rPr>
        <w:t>lementation</w:t>
      </w:r>
    </w:p>
    <w:p w14:paraId="3CD337D7" w14:textId="77777777" w:rsidR="00AA3F2D" w:rsidRDefault="00AA3F2D" w:rsidP="00794C16">
      <w:pPr>
        <w:jc w:val="left"/>
        <w:rPr>
          <w:rFonts w:cs="Arial"/>
          <w:bCs/>
          <w:szCs w:val="24"/>
          <w:lang w:val="en-GB" w:eastAsia="en-US"/>
        </w:rPr>
      </w:pPr>
    </w:p>
    <w:p w14:paraId="0C2A5588" w14:textId="01B5F70C" w:rsidR="0064799B" w:rsidRPr="004B50A6" w:rsidRDefault="0064799B" w:rsidP="00794C16">
      <w:pPr>
        <w:jc w:val="left"/>
        <w:rPr>
          <w:rFonts w:cs="Arial"/>
          <w:b/>
          <w:szCs w:val="24"/>
          <w:lang w:val="en-GB" w:eastAsia="en-US"/>
        </w:rPr>
      </w:pPr>
      <w:r w:rsidRPr="004B50A6">
        <w:rPr>
          <w:rFonts w:cs="Arial"/>
          <w:bCs/>
          <w:szCs w:val="24"/>
          <w:lang w:val="en-GB" w:eastAsia="en-US"/>
        </w:rPr>
        <w:t xml:space="preserve">The following are responsible for the implementation of the </w:t>
      </w:r>
      <w:r w:rsidR="00697260">
        <w:rPr>
          <w:rFonts w:cs="Arial"/>
          <w:bCs/>
          <w:szCs w:val="24"/>
          <w:lang w:val="en-GB" w:eastAsia="en-US"/>
        </w:rPr>
        <w:t>Interpretation Policy</w:t>
      </w:r>
      <w:r w:rsidR="004B50A6">
        <w:rPr>
          <w:rFonts w:cs="Arial"/>
          <w:bCs/>
          <w:szCs w:val="24"/>
          <w:lang w:val="en-GB" w:eastAsia="en-US"/>
        </w:rPr>
        <w:t>:</w:t>
      </w:r>
    </w:p>
    <w:p w14:paraId="76254FCD" w14:textId="77777777" w:rsidR="00794C16" w:rsidRDefault="00794C16" w:rsidP="00794C16">
      <w:pPr>
        <w:jc w:val="left"/>
        <w:rPr>
          <w:rFonts w:cs="Arial"/>
          <w:bCs/>
          <w:szCs w:val="24"/>
          <w:lang w:val="en-GB" w:eastAsia="en-US"/>
        </w:rPr>
      </w:pPr>
    </w:p>
    <w:p w14:paraId="57D7EA92" w14:textId="5E157A05" w:rsidR="001D6716" w:rsidRDefault="00CD065B" w:rsidP="00794C16">
      <w:pPr>
        <w:jc w:val="left"/>
        <w:rPr>
          <w:rFonts w:cs="Arial"/>
          <w:bCs/>
          <w:szCs w:val="24"/>
          <w:lang w:val="en-GB" w:eastAsia="en-US"/>
        </w:rPr>
      </w:pPr>
      <w:r w:rsidRPr="004B50A6">
        <w:rPr>
          <w:rFonts w:cs="Arial"/>
          <w:bCs/>
          <w:szCs w:val="24"/>
          <w:lang w:val="en-GB" w:eastAsia="en-US"/>
        </w:rPr>
        <w:t>Team Leader</w:t>
      </w:r>
      <w:r w:rsidR="00446B8B" w:rsidRPr="004B50A6">
        <w:rPr>
          <w:rFonts w:cs="Arial"/>
          <w:bCs/>
          <w:szCs w:val="24"/>
          <w:lang w:val="en-GB" w:eastAsia="en-US"/>
        </w:rPr>
        <w:t>:</w:t>
      </w:r>
      <w:r w:rsidRPr="004B50A6">
        <w:rPr>
          <w:rFonts w:cs="Arial"/>
          <w:bCs/>
          <w:szCs w:val="24"/>
          <w:lang w:val="en-GB" w:eastAsia="en-US"/>
        </w:rPr>
        <w:t xml:space="preserve"> Museum Access</w:t>
      </w:r>
      <w:r w:rsidR="00446B8B" w:rsidRPr="004B50A6">
        <w:rPr>
          <w:rFonts w:cs="Arial"/>
          <w:bCs/>
          <w:szCs w:val="24"/>
          <w:lang w:val="en-GB" w:eastAsia="en-US"/>
        </w:rPr>
        <w:t>,</w:t>
      </w:r>
      <w:r w:rsidR="0064799B" w:rsidRPr="004B50A6">
        <w:rPr>
          <w:rFonts w:cs="Arial"/>
          <w:bCs/>
          <w:szCs w:val="24"/>
          <w:lang w:val="en-GB" w:eastAsia="en-US"/>
        </w:rPr>
        <w:t xml:space="preserve"> Museum Access Officers for</w:t>
      </w:r>
      <w:r w:rsidR="0064799B" w:rsidRPr="004B50A6">
        <w:rPr>
          <w:rFonts w:cs="Arial"/>
        </w:rPr>
        <w:t xml:space="preserve"> </w:t>
      </w:r>
      <w:r w:rsidR="0064799B" w:rsidRPr="004B50A6">
        <w:rPr>
          <w:rFonts w:cs="Arial"/>
          <w:bCs/>
          <w:szCs w:val="24"/>
          <w:lang w:val="en-GB" w:eastAsia="en-US"/>
        </w:rPr>
        <w:t>Collections, Archives &amp; Aquarium &amp; Aquarium</w:t>
      </w:r>
      <w:r w:rsidRPr="004B50A6">
        <w:rPr>
          <w:rFonts w:cs="Arial"/>
          <w:bCs/>
          <w:szCs w:val="24"/>
          <w:lang w:val="en-GB" w:eastAsia="en-US"/>
        </w:rPr>
        <w:t xml:space="preserve"> </w:t>
      </w:r>
      <w:r w:rsidR="0064799B" w:rsidRPr="004B50A6">
        <w:rPr>
          <w:rFonts w:cs="Arial"/>
          <w:bCs/>
          <w:szCs w:val="24"/>
          <w:lang w:val="en-GB" w:eastAsia="en-US"/>
        </w:rPr>
        <w:t>Assistant</w:t>
      </w:r>
      <w:r w:rsidR="00457547">
        <w:rPr>
          <w:rFonts w:cs="Arial"/>
          <w:bCs/>
          <w:szCs w:val="24"/>
          <w:lang w:val="en-GB" w:eastAsia="en-US"/>
        </w:rPr>
        <w:t>. Oversight is provided</w:t>
      </w:r>
      <w:r w:rsidR="0064799B" w:rsidRPr="004B50A6">
        <w:rPr>
          <w:rFonts w:cs="Arial"/>
          <w:bCs/>
          <w:szCs w:val="24"/>
          <w:lang w:val="en-GB" w:eastAsia="en-US"/>
        </w:rPr>
        <w:t xml:space="preserve"> by</w:t>
      </w:r>
      <w:r w:rsidRPr="004B50A6">
        <w:rPr>
          <w:rFonts w:cs="Arial"/>
          <w:bCs/>
          <w:szCs w:val="24"/>
          <w:lang w:val="en-GB" w:eastAsia="en-US"/>
        </w:rPr>
        <w:t xml:space="preserve"> the Senior Management Team</w:t>
      </w:r>
      <w:r w:rsidR="0064799B" w:rsidRPr="004B50A6">
        <w:rPr>
          <w:rFonts w:cs="Arial"/>
          <w:bCs/>
          <w:szCs w:val="24"/>
          <w:lang w:val="en-GB" w:eastAsia="en-US"/>
        </w:rPr>
        <w:t>.</w:t>
      </w:r>
      <w:r w:rsidRPr="004B50A6">
        <w:rPr>
          <w:rFonts w:cs="Arial"/>
          <w:bCs/>
          <w:szCs w:val="24"/>
          <w:lang w:val="en-GB" w:eastAsia="en-US"/>
        </w:rPr>
        <w:t xml:space="preserve"> </w:t>
      </w:r>
    </w:p>
    <w:p w14:paraId="446F4EB3" w14:textId="77777777" w:rsidR="00794C16" w:rsidRPr="004B50A6" w:rsidRDefault="00794C16" w:rsidP="00794C16">
      <w:pPr>
        <w:jc w:val="left"/>
        <w:rPr>
          <w:rFonts w:cs="Arial"/>
          <w:b/>
          <w:szCs w:val="24"/>
          <w:lang w:val="en-GB" w:eastAsia="en-US"/>
        </w:rPr>
      </w:pPr>
    </w:p>
    <w:p w14:paraId="4561E6F4" w14:textId="444AE3FC" w:rsidR="001D6716" w:rsidRPr="00776E80" w:rsidRDefault="00776E80" w:rsidP="00794C16">
      <w:pPr>
        <w:jc w:val="left"/>
        <w:rPr>
          <w:rFonts w:cs="Arial"/>
          <w:b/>
          <w:szCs w:val="24"/>
          <w:lang w:val="en-GB" w:eastAsia="en-US"/>
        </w:rPr>
      </w:pPr>
      <w:r w:rsidRPr="00776E80">
        <w:rPr>
          <w:rFonts w:cs="Arial"/>
          <w:szCs w:val="24"/>
          <w:lang w:val="en-GB" w:eastAsia="en-US"/>
        </w:rPr>
        <w:t xml:space="preserve">Team Leader: Library Access </w:t>
      </w:r>
      <w:r>
        <w:rPr>
          <w:rFonts w:cs="Arial"/>
          <w:szCs w:val="24"/>
          <w:lang w:val="en-GB" w:eastAsia="en-US"/>
        </w:rPr>
        <w:t xml:space="preserve">and </w:t>
      </w:r>
      <w:r w:rsidR="00E5189B">
        <w:rPr>
          <w:rFonts w:cs="Arial"/>
          <w:szCs w:val="24"/>
          <w:lang w:val="en-GB" w:eastAsia="en-US"/>
        </w:rPr>
        <w:t>Education and Programming Assistants</w:t>
      </w:r>
      <w:r w:rsidR="00981D1B">
        <w:rPr>
          <w:rFonts w:cs="Arial"/>
          <w:szCs w:val="24"/>
          <w:lang w:val="en-GB" w:eastAsia="en-US"/>
        </w:rPr>
        <w:t xml:space="preserve">. </w:t>
      </w:r>
      <w:r>
        <w:rPr>
          <w:rFonts w:cs="Arial"/>
          <w:szCs w:val="24"/>
          <w:lang w:val="en-GB" w:eastAsia="en-US"/>
        </w:rPr>
        <w:t xml:space="preserve">  </w:t>
      </w:r>
    </w:p>
    <w:p w14:paraId="3B945980" w14:textId="77777777" w:rsidR="00AA3F2D" w:rsidRDefault="00AA3F2D" w:rsidP="00794C16">
      <w:pPr>
        <w:jc w:val="left"/>
        <w:rPr>
          <w:rFonts w:cs="Arial"/>
          <w:b/>
          <w:color w:val="FF0000"/>
          <w:szCs w:val="24"/>
          <w:lang w:val="en-GB" w:eastAsia="en-US"/>
        </w:rPr>
      </w:pPr>
    </w:p>
    <w:p w14:paraId="1A2F5FB4" w14:textId="125086D1" w:rsidR="00AA3F2D" w:rsidRPr="00E5189B" w:rsidRDefault="00AA3F2D" w:rsidP="00AA3F2D">
      <w:pPr>
        <w:jc w:val="left"/>
        <w:rPr>
          <w:rFonts w:cs="Arial"/>
          <w:b/>
          <w:szCs w:val="24"/>
          <w:lang w:val="en-GB" w:eastAsia="en-US"/>
        </w:rPr>
      </w:pPr>
      <w:r w:rsidRPr="00E5189B">
        <w:rPr>
          <w:rFonts w:cs="Arial"/>
          <w:b/>
          <w:szCs w:val="24"/>
          <w:lang w:val="en-GB" w:eastAsia="en-US"/>
        </w:rPr>
        <w:t xml:space="preserve">The following factors will shape the implementation of the policy: </w:t>
      </w:r>
    </w:p>
    <w:p w14:paraId="769CD627" w14:textId="77777777" w:rsidR="00AA3F2D" w:rsidRDefault="00AA3F2D" w:rsidP="00AA3F2D">
      <w:pPr>
        <w:jc w:val="left"/>
        <w:rPr>
          <w:rFonts w:cs="Arial"/>
          <w:b/>
          <w:szCs w:val="24"/>
          <w:lang w:val="en-GB" w:eastAsia="en-US"/>
        </w:rPr>
      </w:pPr>
    </w:p>
    <w:p w14:paraId="3166D52D" w14:textId="011ECB40" w:rsidR="00640AA7" w:rsidRDefault="00AA3F2D" w:rsidP="00AA3F2D">
      <w:pPr>
        <w:jc w:val="left"/>
        <w:rPr>
          <w:rFonts w:cs="Arial"/>
          <w:bCs/>
          <w:szCs w:val="24"/>
          <w:lang w:val="en-GB" w:eastAsia="en-US"/>
        </w:rPr>
      </w:pPr>
      <w:r w:rsidRPr="00AA3F2D">
        <w:rPr>
          <w:rFonts w:cs="Arial"/>
          <w:bCs/>
          <w:szCs w:val="24"/>
          <w:lang w:val="en-GB" w:eastAsia="en-US"/>
        </w:rPr>
        <w:t xml:space="preserve">Interpretation activities will be guided by </w:t>
      </w:r>
      <w:r w:rsidR="00012C62">
        <w:rPr>
          <w:rFonts w:cs="Arial"/>
          <w:bCs/>
          <w:szCs w:val="24"/>
          <w:lang w:val="en-GB" w:eastAsia="en-US"/>
        </w:rPr>
        <w:t>Council and service</w:t>
      </w:r>
      <w:r w:rsidR="007E19DA">
        <w:rPr>
          <w:rFonts w:cs="Arial"/>
          <w:bCs/>
          <w:szCs w:val="24"/>
          <w:lang w:val="en-GB" w:eastAsia="en-US"/>
        </w:rPr>
        <w:t xml:space="preserve"> priorities</w:t>
      </w:r>
      <w:r w:rsidR="00640AA7">
        <w:rPr>
          <w:rFonts w:cs="Arial"/>
          <w:bCs/>
          <w:szCs w:val="24"/>
          <w:lang w:val="en-GB" w:eastAsia="en-US"/>
        </w:rPr>
        <w:t>, a</w:t>
      </w:r>
      <w:r w:rsidR="00BF5EFB">
        <w:rPr>
          <w:rFonts w:cs="Arial"/>
          <w:bCs/>
          <w:szCs w:val="24"/>
          <w:lang w:val="en-GB" w:eastAsia="en-US"/>
        </w:rPr>
        <w:t xml:space="preserve">n understanding of </w:t>
      </w:r>
      <w:r w:rsidR="00AC6D98">
        <w:rPr>
          <w:rFonts w:cs="Arial"/>
          <w:bCs/>
          <w:szCs w:val="24"/>
          <w:lang w:val="en-GB" w:eastAsia="en-US"/>
        </w:rPr>
        <w:t>our audiences</w:t>
      </w:r>
      <w:r w:rsidR="00BF5EFB">
        <w:rPr>
          <w:rFonts w:cs="Arial"/>
          <w:bCs/>
          <w:szCs w:val="24"/>
          <w:lang w:val="en-GB" w:eastAsia="en-US"/>
        </w:rPr>
        <w:t xml:space="preserve">, </w:t>
      </w:r>
      <w:r w:rsidR="00DA5FEC">
        <w:rPr>
          <w:rFonts w:cs="Arial"/>
          <w:bCs/>
          <w:szCs w:val="24"/>
          <w:lang w:val="en-GB" w:eastAsia="en-US"/>
        </w:rPr>
        <w:t xml:space="preserve">and current best practice.  </w:t>
      </w:r>
    </w:p>
    <w:p w14:paraId="78872634" w14:textId="77777777" w:rsidR="00640AA7" w:rsidRDefault="00640AA7" w:rsidP="00AA3F2D">
      <w:pPr>
        <w:jc w:val="left"/>
        <w:rPr>
          <w:rFonts w:cs="Arial"/>
          <w:bCs/>
          <w:szCs w:val="24"/>
          <w:lang w:val="en-GB" w:eastAsia="en-US"/>
        </w:rPr>
      </w:pPr>
    </w:p>
    <w:p w14:paraId="69107BD0" w14:textId="48878578" w:rsidR="00AA3F2D" w:rsidRPr="00AA3F2D" w:rsidRDefault="00AA3F2D" w:rsidP="00AA3F2D">
      <w:pPr>
        <w:jc w:val="left"/>
        <w:rPr>
          <w:rFonts w:cs="Arial"/>
          <w:bCs/>
          <w:szCs w:val="24"/>
          <w:lang w:val="en-GB" w:eastAsia="en-US"/>
        </w:rPr>
      </w:pPr>
      <w:r w:rsidRPr="00AA3F2D">
        <w:rPr>
          <w:rFonts w:cs="Arial"/>
          <w:bCs/>
          <w:szCs w:val="24"/>
          <w:lang w:val="en-GB" w:eastAsia="en-US"/>
        </w:rPr>
        <w:t>Staff and volunteers responsible for interpretation will be trained and have access to ongoing professional development.</w:t>
      </w:r>
    </w:p>
    <w:p w14:paraId="53A800A7" w14:textId="316D2663" w:rsidR="00BF122F" w:rsidRDefault="00BF122F" w:rsidP="00AA3F2D">
      <w:pPr>
        <w:tabs>
          <w:tab w:val="left" w:pos="2230"/>
        </w:tabs>
        <w:jc w:val="left"/>
        <w:rPr>
          <w:rFonts w:cs="Arial"/>
          <w:b/>
          <w:szCs w:val="24"/>
          <w:lang w:val="en-GB" w:eastAsia="en-US"/>
        </w:rPr>
      </w:pPr>
    </w:p>
    <w:p w14:paraId="651E0AFB" w14:textId="77777777" w:rsidR="00ED3319" w:rsidRDefault="00ED3319" w:rsidP="00AA3F2D">
      <w:pPr>
        <w:tabs>
          <w:tab w:val="left" w:pos="2230"/>
        </w:tabs>
        <w:rPr>
          <w:rFonts w:cs="Arial"/>
          <w:bCs/>
          <w:szCs w:val="24"/>
        </w:rPr>
      </w:pPr>
    </w:p>
    <w:p w14:paraId="535B56B2" w14:textId="308D271C" w:rsidR="00AA3F2D" w:rsidRDefault="00ED3319" w:rsidP="00AA3F2D">
      <w:pPr>
        <w:tabs>
          <w:tab w:val="left" w:pos="2230"/>
        </w:tabs>
        <w:rPr>
          <w:rFonts w:cs="Arial"/>
          <w:bCs/>
          <w:szCs w:val="24"/>
          <w:lang w:val="en-GB" w:eastAsia="en-US"/>
        </w:rPr>
      </w:pPr>
      <w:r>
        <w:rPr>
          <w:rFonts w:cs="Arial"/>
          <w:bCs/>
          <w:szCs w:val="24"/>
          <w:lang w:val="en-GB" w:eastAsia="en-US"/>
        </w:rPr>
        <w:t>We will p</w:t>
      </w:r>
      <w:r w:rsidRPr="00ED3319">
        <w:rPr>
          <w:rFonts w:cs="Arial"/>
          <w:bCs/>
          <w:szCs w:val="24"/>
          <w:lang w:val="en-GB" w:eastAsia="en-US"/>
        </w:rPr>
        <w:t>rovide information in a variety of formats to suit a range of learning styles.</w:t>
      </w:r>
    </w:p>
    <w:p w14:paraId="71D5CB00" w14:textId="77777777" w:rsidR="00AA3F2D" w:rsidRDefault="00AA3F2D" w:rsidP="00AA3F2D">
      <w:pPr>
        <w:tabs>
          <w:tab w:val="left" w:pos="2230"/>
        </w:tabs>
        <w:rPr>
          <w:rFonts w:cs="Arial"/>
          <w:bCs/>
          <w:szCs w:val="24"/>
          <w:lang w:val="en-GB" w:eastAsia="en-US"/>
        </w:rPr>
      </w:pPr>
    </w:p>
    <w:p w14:paraId="65940089" w14:textId="77777777" w:rsidR="00ED3319" w:rsidRDefault="00794C16" w:rsidP="00BF5EFB">
      <w:pPr>
        <w:tabs>
          <w:tab w:val="left" w:pos="2230"/>
        </w:tabs>
        <w:jc w:val="left"/>
        <w:rPr>
          <w:rFonts w:cs="Arial"/>
          <w:bCs/>
          <w:szCs w:val="28"/>
        </w:rPr>
      </w:pPr>
      <w:r w:rsidRPr="00AA3F2D">
        <w:rPr>
          <w:rFonts w:cs="Arial"/>
          <w:bCs/>
          <w:szCs w:val="28"/>
        </w:rPr>
        <w:t xml:space="preserve">Interpretive </w:t>
      </w:r>
      <w:bookmarkStart w:id="0" w:name="_Hlk183269149"/>
      <w:r w:rsidRPr="00AA3F2D">
        <w:rPr>
          <w:rFonts w:cs="Arial"/>
          <w:bCs/>
          <w:szCs w:val="28"/>
        </w:rPr>
        <w:t xml:space="preserve">labels, signage, and publications </w:t>
      </w:r>
      <w:bookmarkEnd w:id="0"/>
      <w:r w:rsidRPr="00AA3F2D">
        <w:rPr>
          <w:rFonts w:cs="Arial"/>
          <w:bCs/>
          <w:szCs w:val="28"/>
        </w:rPr>
        <w:t>will be consistent in style and desi</w:t>
      </w:r>
      <w:r w:rsidR="00AA3F2D" w:rsidRPr="00AA3F2D">
        <w:rPr>
          <w:rFonts w:cs="Arial"/>
          <w:bCs/>
          <w:szCs w:val="28"/>
        </w:rPr>
        <w:t>g</w:t>
      </w:r>
      <w:r w:rsidR="00BF5EFB">
        <w:rPr>
          <w:rFonts w:cs="Arial"/>
          <w:bCs/>
          <w:szCs w:val="28"/>
        </w:rPr>
        <w:t>n</w:t>
      </w:r>
      <w:r w:rsidR="00F61971">
        <w:rPr>
          <w:rFonts w:cs="Arial"/>
          <w:bCs/>
          <w:szCs w:val="28"/>
        </w:rPr>
        <w:t xml:space="preserve">. </w:t>
      </w:r>
    </w:p>
    <w:p w14:paraId="7381C570" w14:textId="77777777" w:rsidR="00ED3319" w:rsidRDefault="00ED3319" w:rsidP="00BF5EFB">
      <w:pPr>
        <w:tabs>
          <w:tab w:val="left" w:pos="2230"/>
        </w:tabs>
        <w:jc w:val="left"/>
        <w:rPr>
          <w:rFonts w:cs="Arial"/>
          <w:bCs/>
          <w:szCs w:val="28"/>
        </w:rPr>
      </w:pPr>
    </w:p>
    <w:p w14:paraId="5C194529" w14:textId="1EACF3A0" w:rsidR="00ED3319" w:rsidRDefault="00ED3319" w:rsidP="00ED3319">
      <w:pPr>
        <w:tabs>
          <w:tab w:val="left" w:pos="2230"/>
        </w:tabs>
        <w:jc w:val="left"/>
        <w:rPr>
          <w:rFonts w:cs="Arial"/>
          <w:bCs/>
          <w:szCs w:val="28"/>
        </w:rPr>
      </w:pPr>
      <w:r>
        <w:rPr>
          <w:rFonts w:cs="Arial"/>
          <w:bCs/>
          <w:szCs w:val="28"/>
        </w:rPr>
        <w:t>We will f</w:t>
      </w:r>
      <w:r w:rsidRPr="00ED3319">
        <w:rPr>
          <w:rFonts w:cs="Arial"/>
          <w:bCs/>
          <w:szCs w:val="28"/>
        </w:rPr>
        <w:t xml:space="preserve">ollow best practice guidelines to make text legible and a size that is easy to read. </w:t>
      </w:r>
    </w:p>
    <w:p w14:paraId="45D208F2" w14:textId="77777777" w:rsidR="00ED3319" w:rsidRDefault="00ED3319" w:rsidP="00ED3319">
      <w:pPr>
        <w:tabs>
          <w:tab w:val="left" w:pos="2230"/>
        </w:tabs>
        <w:jc w:val="left"/>
        <w:rPr>
          <w:rFonts w:cs="Arial"/>
          <w:bCs/>
          <w:szCs w:val="28"/>
        </w:rPr>
      </w:pPr>
    </w:p>
    <w:p w14:paraId="33BB788D" w14:textId="4B6AD98A" w:rsidR="00ED3319" w:rsidRDefault="00ED3319" w:rsidP="00ED3319">
      <w:pPr>
        <w:tabs>
          <w:tab w:val="left" w:pos="2230"/>
        </w:tabs>
        <w:jc w:val="left"/>
        <w:rPr>
          <w:rFonts w:cs="Arial"/>
          <w:bCs/>
          <w:szCs w:val="28"/>
        </w:rPr>
      </w:pPr>
      <w:r w:rsidRPr="00ED3319">
        <w:rPr>
          <w:rFonts w:cs="Arial"/>
          <w:bCs/>
          <w:szCs w:val="28"/>
        </w:rPr>
        <w:t xml:space="preserve">Large-print versions of labels </w:t>
      </w:r>
      <w:r>
        <w:rPr>
          <w:rFonts w:cs="Arial"/>
          <w:bCs/>
          <w:szCs w:val="28"/>
        </w:rPr>
        <w:t>will be made</w:t>
      </w:r>
      <w:r w:rsidRPr="00ED3319">
        <w:rPr>
          <w:rFonts w:cs="Arial"/>
          <w:bCs/>
          <w:szCs w:val="28"/>
        </w:rPr>
        <w:t xml:space="preserve"> available for visually impaired people.</w:t>
      </w:r>
    </w:p>
    <w:p w14:paraId="0F5E7F65" w14:textId="77777777" w:rsidR="00ED3319" w:rsidRDefault="00ED3319" w:rsidP="00ED3319">
      <w:pPr>
        <w:tabs>
          <w:tab w:val="left" w:pos="2230"/>
        </w:tabs>
        <w:jc w:val="left"/>
        <w:rPr>
          <w:rFonts w:cs="Arial"/>
          <w:bCs/>
          <w:szCs w:val="28"/>
        </w:rPr>
      </w:pPr>
    </w:p>
    <w:p w14:paraId="1D902C46" w14:textId="42CC7FA5" w:rsidR="00ED3319" w:rsidRDefault="00ED3319" w:rsidP="00ED3319">
      <w:pPr>
        <w:tabs>
          <w:tab w:val="left" w:pos="2230"/>
        </w:tabs>
        <w:jc w:val="left"/>
        <w:rPr>
          <w:rFonts w:cs="Arial"/>
          <w:bCs/>
          <w:szCs w:val="28"/>
        </w:rPr>
      </w:pPr>
      <w:r>
        <w:rPr>
          <w:rFonts w:cs="Arial"/>
          <w:bCs/>
          <w:szCs w:val="28"/>
        </w:rPr>
        <w:t xml:space="preserve">When planning significant changes to displays, we will consult </w:t>
      </w:r>
      <w:r w:rsidRPr="00ED3319">
        <w:rPr>
          <w:rFonts w:cs="Arial"/>
          <w:bCs/>
          <w:szCs w:val="28"/>
        </w:rPr>
        <w:t>local sight loss groups such as the charity Henshaws</w:t>
      </w:r>
      <w:r>
        <w:rPr>
          <w:rFonts w:cs="Arial"/>
          <w:bCs/>
          <w:szCs w:val="28"/>
        </w:rPr>
        <w:t xml:space="preserve"> for guidance. </w:t>
      </w:r>
    </w:p>
    <w:p w14:paraId="04248B79" w14:textId="77777777" w:rsidR="00ED3319" w:rsidRDefault="00ED3319" w:rsidP="00BF5EFB">
      <w:pPr>
        <w:tabs>
          <w:tab w:val="left" w:pos="2230"/>
        </w:tabs>
        <w:jc w:val="left"/>
        <w:rPr>
          <w:rFonts w:cs="Arial"/>
          <w:bCs/>
          <w:szCs w:val="28"/>
        </w:rPr>
      </w:pPr>
    </w:p>
    <w:p w14:paraId="01EFB8D2" w14:textId="23E523F4" w:rsidR="001808DB" w:rsidRDefault="008F1F77" w:rsidP="00BF5EFB">
      <w:pPr>
        <w:tabs>
          <w:tab w:val="left" w:pos="2230"/>
        </w:tabs>
        <w:jc w:val="left"/>
        <w:rPr>
          <w:rFonts w:cs="Arial"/>
          <w:bCs/>
          <w:szCs w:val="28"/>
        </w:rPr>
      </w:pPr>
      <w:r>
        <w:rPr>
          <w:rFonts w:cs="Arial"/>
          <w:bCs/>
          <w:szCs w:val="28"/>
        </w:rPr>
        <w:t xml:space="preserve">Where films are produced, we will ensure that these have subtitles. </w:t>
      </w:r>
    </w:p>
    <w:p w14:paraId="1110576D" w14:textId="77777777" w:rsidR="001808DB" w:rsidRDefault="001808DB" w:rsidP="00BF5EFB">
      <w:pPr>
        <w:tabs>
          <w:tab w:val="left" w:pos="2230"/>
        </w:tabs>
        <w:jc w:val="left"/>
        <w:rPr>
          <w:rFonts w:cs="Arial"/>
          <w:bCs/>
          <w:szCs w:val="28"/>
        </w:rPr>
      </w:pPr>
    </w:p>
    <w:p w14:paraId="321D94D1" w14:textId="32CA5206" w:rsidR="00AA3F2D" w:rsidRPr="00AC6D98" w:rsidRDefault="00AA3F2D" w:rsidP="00BF5EFB">
      <w:pPr>
        <w:tabs>
          <w:tab w:val="left" w:pos="2230"/>
        </w:tabs>
        <w:jc w:val="left"/>
        <w:rPr>
          <w:rFonts w:cs="Arial"/>
          <w:bCs/>
          <w:szCs w:val="28"/>
        </w:rPr>
      </w:pPr>
      <w:r>
        <w:rPr>
          <w:rFonts w:cs="Arial"/>
          <w:bCs/>
          <w:szCs w:val="28"/>
        </w:rPr>
        <w:t xml:space="preserve">Bolton Library and Museum Services </w:t>
      </w:r>
      <w:r w:rsidRPr="000A0609">
        <w:rPr>
          <w:rFonts w:cs="Arial"/>
          <w:b/>
          <w:szCs w:val="28"/>
        </w:rPr>
        <w:t>Text Guidelines</w:t>
      </w:r>
      <w:r>
        <w:rPr>
          <w:rFonts w:cs="Arial"/>
          <w:bCs/>
          <w:szCs w:val="28"/>
        </w:rPr>
        <w:t xml:space="preserve"> document</w:t>
      </w:r>
      <w:r w:rsidR="003C18D8">
        <w:rPr>
          <w:rFonts w:cs="Arial"/>
          <w:bCs/>
          <w:szCs w:val="28"/>
        </w:rPr>
        <w:t xml:space="preserve"> provides detailed guidance on text, layout and font sizes. </w:t>
      </w:r>
    </w:p>
    <w:p w14:paraId="36947516" w14:textId="77777777" w:rsidR="00B96B4D" w:rsidRPr="00B96B4D" w:rsidRDefault="00B96B4D" w:rsidP="009F2557">
      <w:pPr>
        <w:tabs>
          <w:tab w:val="left" w:pos="2230"/>
        </w:tabs>
        <w:spacing w:after="120"/>
        <w:jc w:val="left"/>
        <w:rPr>
          <w:rFonts w:cs="Arial"/>
          <w:bCs/>
          <w:szCs w:val="24"/>
          <w:lang w:val="en-GB" w:eastAsia="en-US"/>
        </w:rPr>
      </w:pPr>
    </w:p>
    <w:p w14:paraId="6F2DFB07" w14:textId="759ACA06" w:rsidR="00D74C1F" w:rsidRPr="004B50A6" w:rsidRDefault="00697260" w:rsidP="00CA2FC1">
      <w:pPr>
        <w:numPr>
          <w:ilvl w:val="0"/>
          <w:numId w:val="24"/>
        </w:numPr>
        <w:spacing w:after="120"/>
        <w:jc w:val="left"/>
        <w:rPr>
          <w:rFonts w:cs="Arial"/>
          <w:b/>
          <w:szCs w:val="24"/>
          <w:lang w:val="en-GB" w:eastAsia="en-US"/>
        </w:rPr>
      </w:pPr>
      <w:r>
        <w:rPr>
          <w:rFonts w:cs="Arial"/>
          <w:b/>
          <w:szCs w:val="24"/>
          <w:lang w:val="en-GB" w:eastAsia="en-US"/>
        </w:rPr>
        <w:t>Interpretation</w:t>
      </w:r>
      <w:r w:rsidR="00581309" w:rsidRPr="004B50A6">
        <w:rPr>
          <w:rFonts w:cs="Arial"/>
          <w:b/>
          <w:szCs w:val="24"/>
          <w:lang w:val="en-GB" w:eastAsia="en-US"/>
        </w:rPr>
        <w:t xml:space="preserve"> Polic</w:t>
      </w:r>
      <w:r>
        <w:rPr>
          <w:rFonts w:cs="Arial"/>
          <w:b/>
          <w:szCs w:val="24"/>
          <w:lang w:val="en-GB" w:eastAsia="en-US"/>
        </w:rPr>
        <w:t>y</w:t>
      </w:r>
      <w:r w:rsidR="009B7E5D" w:rsidRPr="004B50A6">
        <w:rPr>
          <w:rFonts w:cs="Arial"/>
          <w:b/>
          <w:szCs w:val="24"/>
          <w:lang w:val="en-GB" w:eastAsia="en-US"/>
        </w:rPr>
        <w:t xml:space="preserve"> </w:t>
      </w:r>
    </w:p>
    <w:p w14:paraId="07F63A3E" w14:textId="77777777" w:rsidR="00932E87" w:rsidRPr="004B50A6" w:rsidRDefault="00932E87" w:rsidP="00D74C1F">
      <w:pPr>
        <w:spacing w:after="120"/>
        <w:jc w:val="left"/>
        <w:rPr>
          <w:rFonts w:cs="Arial"/>
          <w:b/>
          <w:szCs w:val="24"/>
          <w:lang w:val="en-GB" w:eastAsia="en-US"/>
        </w:rPr>
      </w:pPr>
    </w:p>
    <w:p w14:paraId="383E42AF" w14:textId="3DE62226" w:rsidR="001643EA" w:rsidRPr="004B50A6" w:rsidRDefault="00697260" w:rsidP="00CA2FC1">
      <w:pPr>
        <w:pStyle w:val="ListParagraph"/>
        <w:numPr>
          <w:ilvl w:val="1"/>
          <w:numId w:val="24"/>
        </w:numPr>
        <w:spacing w:after="120"/>
        <w:rPr>
          <w:rFonts w:ascii="Arial" w:hAnsi="Arial" w:cs="Arial"/>
          <w:b/>
          <w:sz w:val="24"/>
          <w:szCs w:val="24"/>
        </w:rPr>
      </w:pPr>
      <w:r>
        <w:rPr>
          <w:rFonts w:ascii="Arial" w:hAnsi="Arial" w:cs="Arial"/>
          <w:b/>
          <w:sz w:val="24"/>
          <w:szCs w:val="24"/>
        </w:rPr>
        <w:t>Interpretation</w:t>
      </w:r>
      <w:r w:rsidR="001643EA" w:rsidRPr="004B50A6">
        <w:rPr>
          <w:rFonts w:ascii="Arial" w:hAnsi="Arial" w:cs="Arial"/>
          <w:b/>
          <w:sz w:val="24"/>
          <w:szCs w:val="24"/>
        </w:rPr>
        <w:t xml:space="preserve"> Policy Statement  </w:t>
      </w:r>
    </w:p>
    <w:p w14:paraId="15F74ADE" w14:textId="14B76503" w:rsidR="00573A73" w:rsidRDefault="001643EA" w:rsidP="007B13E7">
      <w:pPr>
        <w:jc w:val="left"/>
        <w:rPr>
          <w:rFonts w:cs="Arial"/>
          <w:bCs/>
          <w:szCs w:val="24"/>
          <w:lang w:val="en-GB" w:eastAsia="en-US"/>
        </w:rPr>
      </w:pPr>
      <w:r w:rsidRPr="004B50A6">
        <w:rPr>
          <w:rFonts w:cs="Arial"/>
          <w:bCs/>
          <w:szCs w:val="24"/>
          <w:lang w:val="en-GB" w:eastAsia="en-US"/>
        </w:rPr>
        <w:t>Bolton Library and Museum Service</w:t>
      </w:r>
      <w:r w:rsidR="006310FD">
        <w:rPr>
          <w:rFonts w:cs="Arial"/>
          <w:bCs/>
          <w:szCs w:val="24"/>
          <w:lang w:val="en-GB" w:eastAsia="en-US"/>
        </w:rPr>
        <w:t>s</w:t>
      </w:r>
      <w:r w:rsidRPr="004B50A6">
        <w:rPr>
          <w:rFonts w:cs="Arial"/>
          <w:bCs/>
          <w:szCs w:val="24"/>
          <w:lang w:val="en-GB" w:eastAsia="en-US"/>
        </w:rPr>
        <w:t xml:space="preserve"> strive to achieve best practice in the </w:t>
      </w:r>
      <w:r w:rsidR="007B13E7">
        <w:rPr>
          <w:rFonts w:cs="Arial"/>
          <w:bCs/>
          <w:szCs w:val="24"/>
          <w:lang w:val="en-GB" w:eastAsia="en-US"/>
        </w:rPr>
        <w:t>interpretation of collections</w:t>
      </w:r>
      <w:r w:rsidR="00C75FC4">
        <w:rPr>
          <w:rFonts w:cs="Arial"/>
          <w:bCs/>
          <w:szCs w:val="24"/>
          <w:lang w:val="en-GB" w:eastAsia="en-US"/>
        </w:rPr>
        <w:t xml:space="preserve">. </w:t>
      </w:r>
      <w:r w:rsidR="006310FD">
        <w:rPr>
          <w:rFonts w:cs="Arial"/>
          <w:bCs/>
          <w:szCs w:val="24"/>
          <w:lang w:val="en-GB" w:eastAsia="en-US"/>
        </w:rPr>
        <w:t xml:space="preserve">The interpretative text that is produced by the service will be informed by the following guiding principles: </w:t>
      </w:r>
    </w:p>
    <w:p w14:paraId="1DA361E5" w14:textId="77777777" w:rsidR="00C75FC4" w:rsidRDefault="00C75FC4" w:rsidP="007B13E7">
      <w:pPr>
        <w:jc w:val="left"/>
        <w:rPr>
          <w:rFonts w:cs="Arial"/>
          <w:bCs/>
          <w:szCs w:val="24"/>
          <w:lang w:val="en-GB" w:eastAsia="en-US"/>
        </w:rPr>
      </w:pPr>
    </w:p>
    <w:p w14:paraId="21E6CED4" w14:textId="3B15026F" w:rsidR="00C75FC4" w:rsidRDefault="00C75FC4" w:rsidP="00C75FC4">
      <w:pPr>
        <w:jc w:val="left"/>
        <w:rPr>
          <w:rFonts w:cs="Arial"/>
          <w:bCs/>
          <w:szCs w:val="24"/>
          <w:lang w:val="en-GB" w:eastAsia="en-US"/>
        </w:rPr>
      </w:pPr>
      <w:r w:rsidRPr="00C75FC4">
        <w:rPr>
          <w:rFonts w:cs="Arial"/>
          <w:b/>
          <w:szCs w:val="24"/>
          <w:lang w:val="en-GB" w:eastAsia="en-US"/>
        </w:rPr>
        <w:t>Audience-focused:</w:t>
      </w:r>
      <w:r w:rsidRPr="00C75FC4">
        <w:rPr>
          <w:rFonts w:cs="Arial"/>
          <w:bCs/>
          <w:szCs w:val="24"/>
          <w:lang w:val="en-GB" w:eastAsia="en-US"/>
        </w:rPr>
        <w:t xml:space="preserve"> putting visitor needs and interests at the heart of exhibitions, public programmes and other outward-facing activities.</w:t>
      </w:r>
    </w:p>
    <w:p w14:paraId="6100E3D0" w14:textId="77777777" w:rsidR="006310FD" w:rsidRDefault="006310FD" w:rsidP="00C75FC4">
      <w:pPr>
        <w:jc w:val="left"/>
        <w:rPr>
          <w:rFonts w:cs="Arial"/>
          <w:b/>
          <w:szCs w:val="24"/>
          <w:lang w:val="en-GB" w:eastAsia="en-US"/>
        </w:rPr>
      </w:pPr>
    </w:p>
    <w:p w14:paraId="0A56896D" w14:textId="4681149F" w:rsidR="00C75FC4" w:rsidRDefault="006310FD" w:rsidP="00C75FC4">
      <w:pPr>
        <w:jc w:val="left"/>
        <w:rPr>
          <w:rFonts w:cs="Arial"/>
          <w:bCs/>
          <w:szCs w:val="24"/>
          <w:lang w:val="en-GB" w:eastAsia="en-US"/>
        </w:rPr>
      </w:pPr>
      <w:r w:rsidRPr="006310FD">
        <w:rPr>
          <w:rFonts w:cs="Arial"/>
          <w:b/>
          <w:szCs w:val="24"/>
          <w:lang w:val="en-GB" w:eastAsia="en-US"/>
        </w:rPr>
        <w:t>Clear and accessible:</w:t>
      </w:r>
      <w:r w:rsidRPr="00C75FC4">
        <w:rPr>
          <w:rFonts w:cs="Arial"/>
          <w:bCs/>
          <w:szCs w:val="24"/>
          <w:lang w:val="en-GB" w:eastAsia="en-US"/>
        </w:rPr>
        <w:t xml:space="preserve"> engaging a range of diverse audiences through clear and accessible interpretation.</w:t>
      </w:r>
    </w:p>
    <w:p w14:paraId="7D10F4AC" w14:textId="77777777" w:rsidR="00C75FC4" w:rsidRPr="00C75FC4" w:rsidRDefault="00C75FC4" w:rsidP="00C75FC4">
      <w:pPr>
        <w:jc w:val="left"/>
        <w:rPr>
          <w:rFonts w:cs="Arial"/>
          <w:bCs/>
          <w:szCs w:val="24"/>
          <w:lang w:val="en-GB" w:eastAsia="en-US"/>
        </w:rPr>
      </w:pPr>
    </w:p>
    <w:p w14:paraId="42BCB62B" w14:textId="629114EF" w:rsidR="006310FD" w:rsidRDefault="006310FD" w:rsidP="006310FD">
      <w:pPr>
        <w:jc w:val="left"/>
        <w:rPr>
          <w:rFonts w:cs="Arial"/>
          <w:bCs/>
          <w:szCs w:val="24"/>
          <w:lang w:val="en-GB" w:eastAsia="en-US"/>
        </w:rPr>
      </w:pPr>
      <w:r w:rsidRPr="006310FD">
        <w:rPr>
          <w:rFonts w:cs="Arial"/>
          <w:b/>
          <w:szCs w:val="24"/>
          <w:lang w:val="en-GB" w:eastAsia="en-US"/>
        </w:rPr>
        <w:t>Relevant:</w:t>
      </w:r>
      <w:r>
        <w:rPr>
          <w:rFonts w:cs="Arial"/>
          <w:bCs/>
          <w:szCs w:val="24"/>
          <w:lang w:val="en-GB" w:eastAsia="en-US"/>
        </w:rPr>
        <w:t xml:space="preserve"> </w:t>
      </w:r>
      <w:r w:rsidRPr="006310FD">
        <w:rPr>
          <w:rFonts w:cs="Arial"/>
          <w:bCs/>
          <w:szCs w:val="24"/>
          <w:lang w:val="en-GB" w:eastAsia="en-US"/>
        </w:rPr>
        <w:t>focusing on what</w:t>
      </w:r>
      <w:r>
        <w:rPr>
          <w:rFonts w:cs="Arial"/>
          <w:bCs/>
          <w:szCs w:val="24"/>
          <w:lang w:val="en-GB" w:eastAsia="en-US"/>
        </w:rPr>
        <w:t xml:space="preserve"> is</w:t>
      </w:r>
      <w:r w:rsidRPr="006310FD">
        <w:rPr>
          <w:rFonts w:cs="Arial"/>
          <w:bCs/>
          <w:szCs w:val="24"/>
          <w:lang w:val="en-GB" w:eastAsia="en-US"/>
        </w:rPr>
        <w:t xml:space="preserve"> relevant to local audiences and </w:t>
      </w:r>
      <w:r>
        <w:rPr>
          <w:rFonts w:cs="Arial"/>
          <w:bCs/>
          <w:szCs w:val="24"/>
          <w:lang w:val="en-GB" w:eastAsia="en-US"/>
        </w:rPr>
        <w:t xml:space="preserve">visitors. </w:t>
      </w:r>
    </w:p>
    <w:p w14:paraId="49A89750" w14:textId="77777777" w:rsidR="00721D42" w:rsidRDefault="00721D42" w:rsidP="006310FD">
      <w:pPr>
        <w:jc w:val="left"/>
        <w:rPr>
          <w:rFonts w:cs="Arial"/>
          <w:bCs/>
          <w:szCs w:val="24"/>
          <w:lang w:val="en-GB" w:eastAsia="en-US"/>
        </w:rPr>
      </w:pPr>
    </w:p>
    <w:p w14:paraId="187C8079" w14:textId="0DBA67D2" w:rsidR="00721D42" w:rsidRDefault="00721D42" w:rsidP="00B7670A">
      <w:pPr>
        <w:jc w:val="left"/>
        <w:rPr>
          <w:rFonts w:cs="Arial"/>
          <w:bCs/>
          <w:szCs w:val="24"/>
          <w:lang w:val="en-GB" w:eastAsia="en-US"/>
        </w:rPr>
      </w:pPr>
      <w:r w:rsidRPr="00721D42">
        <w:rPr>
          <w:rFonts w:cs="Arial"/>
          <w:b/>
          <w:szCs w:val="24"/>
          <w:lang w:val="en-GB" w:eastAsia="en-US"/>
        </w:rPr>
        <w:t>Knowledgeable:</w:t>
      </w:r>
      <w:r>
        <w:rPr>
          <w:rFonts w:cs="Arial"/>
          <w:bCs/>
          <w:szCs w:val="24"/>
          <w:lang w:val="en-GB" w:eastAsia="en-US"/>
        </w:rPr>
        <w:t xml:space="preserve"> </w:t>
      </w:r>
      <w:r w:rsidRPr="00721D42">
        <w:rPr>
          <w:rFonts w:cs="Arial"/>
          <w:bCs/>
          <w:szCs w:val="24"/>
          <w:lang w:val="en-GB" w:eastAsia="en-US"/>
        </w:rPr>
        <w:t xml:space="preserve">informed by the latest developments in </w:t>
      </w:r>
      <w:r w:rsidR="00744FC4">
        <w:rPr>
          <w:rFonts w:cs="Arial"/>
          <w:bCs/>
          <w:szCs w:val="24"/>
          <w:lang w:val="en-GB" w:eastAsia="en-US"/>
        </w:rPr>
        <w:t xml:space="preserve">collections and </w:t>
      </w:r>
      <w:r w:rsidRPr="00721D42">
        <w:rPr>
          <w:rFonts w:cs="Arial"/>
          <w:bCs/>
          <w:szCs w:val="24"/>
          <w:lang w:val="en-GB" w:eastAsia="en-US"/>
        </w:rPr>
        <w:t>subject knowledge.</w:t>
      </w:r>
      <w:r w:rsidR="00527C8E">
        <w:rPr>
          <w:rFonts w:cs="Arial"/>
          <w:bCs/>
          <w:szCs w:val="24"/>
          <w:lang w:val="en-GB" w:eastAsia="en-US"/>
        </w:rPr>
        <w:t xml:space="preserve"> </w:t>
      </w:r>
      <w:r w:rsidR="00B7670A">
        <w:rPr>
          <w:rFonts w:cs="Arial"/>
          <w:bCs/>
          <w:szCs w:val="24"/>
          <w:lang w:val="en-GB" w:eastAsia="en-US"/>
        </w:rPr>
        <w:t xml:space="preserve">As the Museum Association says, “It is </w:t>
      </w:r>
      <w:r w:rsidR="00B7670A" w:rsidRPr="00B7670A">
        <w:rPr>
          <w:rFonts w:cs="Arial"/>
          <w:bCs/>
          <w:szCs w:val="24"/>
          <w:lang w:val="en-GB" w:eastAsia="en-US"/>
        </w:rPr>
        <w:t>knowledge that gives meaning to objects, inspires exhibitions, and creates connections with audience</w:t>
      </w:r>
      <w:r w:rsidR="00B7670A">
        <w:rPr>
          <w:rFonts w:cs="Arial"/>
          <w:bCs/>
          <w:szCs w:val="24"/>
          <w:lang w:val="en-GB" w:eastAsia="en-US"/>
        </w:rPr>
        <w:t xml:space="preserve">s” (MA Collections knowledge consultation, 2008). </w:t>
      </w:r>
    </w:p>
    <w:p w14:paraId="4AB51FB9" w14:textId="77777777" w:rsidR="006310FD" w:rsidRDefault="006310FD" w:rsidP="006310FD">
      <w:pPr>
        <w:jc w:val="left"/>
        <w:rPr>
          <w:rFonts w:cs="Arial"/>
          <w:bCs/>
          <w:szCs w:val="24"/>
          <w:lang w:val="en-GB" w:eastAsia="en-US"/>
        </w:rPr>
      </w:pPr>
    </w:p>
    <w:p w14:paraId="6C1EF395" w14:textId="1154E549" w:rsidR="006310FD" w:rsidRDefault="006310FD" w:rsidP="006310FD">
      <w:pPr>
        <w:jc w:val="left"/>
        <w:rPr>
          <w:rFonts w:cs="Arial"/>
          <w:bCs/>
          <w:szCs w:val="24"/>
          <w:lang w:val="en-GB" w:eastAsia="en-US"/>
        </w:rPr>
      </w:pPr>
      <w:r w:rsidRPr="006310FD">
        <w:rPr>
          <w:rFonts w:cs="Arial"/>
          <w:b/>
          <w:szCs w:val="24"/>
          <w:lang w:val="en-GB" w:eastAsia="en-US"/>
        </w:rPr>
        <w:t>Collaborative:</w:t>
      </w:r>
      <w:r w:rsidRPr="00C75FC4">
        <w:rPr>
          <w:rFonts w:cs="Arial"/>
          <w:bCs/>
          <w:szCs w:val="24"/>
          <w:lang w:val="en-GB" w:eastAsia="en-US"/>
        </w:rPr>
        <w:t xml:space="preserve"> </w:t>
      </w:r>
      <w:r w:rsidR="00721D42" w:rsidRPr="00721D42">
        <w:rPr>
          <w:rFonts w:cs="Arial"/>
          <w:bCs/>
          <w:szCs w:val="24"/>
          <w:lang w:val="en-GB" w:eastAsia="en-US"/>
        </w:rPr>
        <w:t xml:space="preserve">working with </w:t>
      </w:r>
      <w:r w:rsidR="000B564B">
        <w:rPr>
          <w:rFonts w:cs="Arial"/>
          <w:bCs/>
          <w:szCs w:val="24"/>
          <w:lang w:val="en-GB" w:eastAsia="en-US"/>
        </w:rPr>
        <w:t xml:space="preserve">local </w:t>
      </w:r>
      <w:r w:rsidR="00AC6D98">
        <w:rPr>
          <w:rFonts w:cs="Arial"/>
          <w:bCs/>
          <w:szCs w:val="24"/>
          <w:lang w:val="en-GB" w:eastAsia="en-US"/>
        </w:rPr>
        <w:t>audiences</w:t>
      </w:r>
      <w:r w:rsidR="00527C8E">
        <w:rPr>
          <w:rFonts w:cs="Arial"/>
          <w:bCs/>
          <w:szCs w:val="24"/>
          <w:lang w:val="en-GB" w:eastAsia="en-US"/>
        </w:rPr>
        <w:t xml:space="preserve">, </w:t>
      </w:r>
      <w:r w:rsidR="00F15723">
        <w:rPr>
          <w:rFonts w:cs="Arial"/>
          <w:bCs/>
          <w:szCs w:val="24"/>
          <w:lang w:val="en-GB" w:eastAsia="en-US"/>
        </w:rPr>
        <w:t xml:space="preserve">community partners, volunteers and researchers </w:t>
      </w:r>
      <w:r w:rsidR="00721D42" w:rsidRPr="00721D42">
        <w:rPr>
          <w:rFonts w:cs="Arial"/>
          <w:bCs/>
          <w:szCs w:val="24"/>
          <w:lang w:val="en-GB" w:eastAsia="en-US"/>
        </w:rPr>
        <w:t xml:space="preserve">to </w:t>
      </w:r>
      <w:r w:rsidR="00B7670A">
        <w:rPr>
          <w:rFonts w:cs="Arial"/>
          <w:bCs/>
          <w:szCs w:val="24"/>
          <w:lang w:val="en-GB" w:eastAsia="en-US"/>
        </w:rPr>
        <w:t xml:space="preserve">create </w:t>
      </w:r>
      <w:r w:rsidR="00721D42" w:rsidRPr="00721D42">
        <w:rPr>
          <w:rFonts w:cs="Arial"/>
          <w:bCs/>
          <w:szCs w:val="24"/>
          <w:lang w:val="en-GB" w:eastAsia="en-US"/>
        </w:rPr>
        <w:t>new content for exhibitions</w:t>
      </w:r>
      <w:r w:rsidR="00527C8E">
        <w:rPr>
          <w:rFonts w:cs="Arial"/>
          <w:bCs/>
          <w:szCs w:val="24"/>
          <w:lang w:val="en-GB" w:eastAsia="en-US"/>
        </w:rPr>
        <w:t xml:space="preserve"> and displays</w:t>
      </w:r>
      <w:r w:rsidR="00721D42" w:rsidRPr="00721D42">
        <w:rPr>
          <w:rFonts w:cs="Arial"/>
          <w:bCs/>
          <w:szCs w:val="24"/>
          <w:lang w:val="en-GB" w:eastAsia="en-US"/>
        </w:rPr>
        <w:t>.</w:t>
      </w:r>
    </w:p>
    <w:p w14:paraId="0E010053" w14:textId="77777777" w:rsidR="0079521E" w:rsidRDefault="0079521E" w:rsidP="007B13E7">
      <w:pPr>
        <w:jc w:val="left"/>
        <w:rPr>
          <w:rFonts w:cs="Arial"/>
          <w:bCs/>
          <w:szCs w:val="24"/>
          <w:lang w:val="en-GB" w:eastAsia="en-US"/>
        </w:rPr>
      </w:pPr>
    </w:p>
    <w:p w14:paraId="48223233" w14:textId="33D9993E" w:rsidR="007B13E7" w:rsidRDefault="0079521E" w:rsidP="007B13E7">
      <w:pPr>
        <w:jc w:val="left"/>
        <w:rPr>
          <w:rFonts w:cs="Arial"/>
          <w:bCs/>
          <w:szCs w:val="24"/>
          <w:lang w:val="en-GB" w:eastAsia="en-US"/>
        </w:rPr>
      </w:pPr>
      <w:r w:rsidRPr="007B13E7">
        <w:rPr>
          <w:rFonts w:cs="Arial"/>
          <w:bCs/>
          <w:szCs w:val="24"/>
          <w:lang w:val="en-GB" w:eastAsia="en-US"/>
        </w:rPr>
        <w:t xml:space="preserve">The Interpretation Policy should be used in </w:t>
      </w:r>
      <w:r w:rsidR="00B81DF8">
        <w:rPr>
          <w:rFonts w:cs="Arial"/>
          <w:bCs/>
          <w:szCs w:val="24"/>
          <w:lang w:val="en-GB" w:eastAsia="en-US"/>
        </w:rPr>
        <w:t>conjunction</w:t>
      </w:r>
      <w:r w:rsidR="004069CC">
        <w:rPr>
          <w:rFonts w:cs="Arial"/>
          <w:bCs/>
          <w:szCs w:val="24"/>
          <w:lang w:val="en-GB" w:eastAsia="en-US"/>
        </w:rPr>
        <w:t xml:space="preserve"> with </w:t>
      </w:r>
      <w:r w:rsidR="006310FD">
        <w:rPr>
          <w:rFonts w:cs="Arial"/>
          <w:bCs/>
          <w:szCs w:val="24"/>
          <w:lang w:val="en-GB" w:eastAsia="en-US"/>
        </w:rPr>
        <w:t>Bolton Library and Museum Services</w:t>
      </w:r>
      <w:r w:rsidR="004069CC">
        <w:rPr>
          <w:rFonts w:cs="Arial"/>
          <w:bCs/>
          <w:szCs w:val="24"/>
          <w:lang w:val="en-GB" w:eastAsia="en-US"/>
        </w:rPr>
        <w:t xml:space="preserve"> </w:t>
      </w:r>
      <w:r w:rsidR="004069CC" w:rsidRPr="00721D42">
        <w:rPr>
          <w:rFonts w:cs="Arial"/>
          <w:b/>
          <w:szCs w:val="24"/>
          <w:lang w:val="en-GB" w:eastAsia="en-US"/>
        </w:rPr>
        <w:t>Text Guidelines</w:t>
      </w:r>
      <w:r w:rsidR="004069CC">
        <w:rPr>
          <w:rFonts w:cs="Arial"/>
          <w:bCs/>
          <w:szCs w:val="24"/>
          <w:lang w:val="en-GB" w:eastAsia="en-US"/>
        </w:rPr>
        <w:t xml:space="preserve"> and </w:t>
      </w:r>
      <w:r w:rsidR="003F416A" w:rsidRPr="00721D42">
        <w:rPr>
          <w:rFonts w:cs="Arial"/>
          <w:b/>
          <w:szCs w:val="24"/>
          <w:lang w:val="en-GB" w:eastAsia="en-US"/>
        </w:rPr>
        <w:t>Bolton Council house style guide</w:t>
      </w:r>
      <w:r w:rsidR="004069CC">
        <w:rPr>
          <w:rFonts w:cs="Arial"/>
          <w:bCs/>
          <w:szCs w:val="24"/>
          <w:lang w:val="en-GB" w:eastAsia="en-US"/>
        </w:rPr>
        <w:t xml:space="preserve">. </w:t>
      </w:r>
      <w:r w:rsidR="003F416A">
        <w:rPr>
          <w:rFonts w:cs="Arial"/>
          <w:bCs/>
          <w:szCs w:val="24"/>
          <w:lang w:val="en-GB" w:eastAsia="en-US"/>
        </w:rPr>
        <w:t>The style guide emphasises that writing should be “</w:t>
      </w:r>
      <w:r w:rsidR="003F416A" w:rsidRPr="003F416A">
        <w:rPr>
          <w:rFonts w:cs="Arial"/>
          <w:bCs/>
          <w:szCs w:val="24"/>
          <w:lang w:val="en-GB" w:eastAsia="en-US"/>
        </w:rPr>
        <w:t>friendly, welcoming, inclusive</w:t>
      </w:r>
      <w:r w:rsidR="003F416A">
        <w:rPr>
          <w:rFonts w:cs="Arial"/>
          <w:bCs/>
          <w:szCs w:val="24"/>
          <w:lang w:val="en-GB" w:eastAsia="en-US"/>
        </w:rPr>
        <w:t xml:space="preserve">”. </w:t>
      </w:r>
    </w:p>
    <w:p w14:paraId="33752598" w14:textId="77777777" w:rsidR="0079521E" w:rsidRDefault="0079521E" w:rsidP="007B13E7">
      <w:pPr>
        <w:jc w:val="left"/>
        <w:rPr>
          <w:rFonts w:cs="Arial"/>
          <w:bCs/>
          <w:szCs w:val="24"/>
          <w:lang w:val="en-GB" w:eastAsia="en-US"/>
        </w:rPr>
      </w:pPr>
    </w:p>
    <w:p w14:paraId="09E5DE59" w14:textId="4F7153D3" w:rsidR="00721D42" w:rsidRDefault="007B13E7" w:rsidP="007B13E7">
      <w:pPr>
        <w:jc w:val="left"/>
        <w:rPr>
          <w:rFonts w:cs="Arial"/>
          <w:bCs/>
          <w:szCs w:val="24"/>
          <w:lang w:val="en-GB" w:eastAsia="en-US"/>
        </w:rPr>
      </w:pPr>
      <w:r w:rsidRPr="007B13E7">
        <w:rPr>
          <w:rFonts w:cs="Arial"/>
          <w:bCs/>
          <w:szCs w:val="24"/>
          <w:lang w:val="en-GB" w:eastAsia="en-US"/>
        </w:rPr>
        <w:t xml:space="preserve">The Interpretation Policy should also be used in </w:t>
      </w:r>
      <w:r w:rsidR="00721D42">
        <w:rPr>
          <w:rFonts w:cs="Arial"/>
          <w:bCs/>
          <w:szCs w:val="24"/>
          <w:lang w:val="en-GB" w:eastAsia="en-US"/>
        </w:rPr>
        <w:t>c</w:t>
      </w:r>
      <w:r w:rsidR="00F15723">
        <w:rPr>
          <w:rFonts w:cs="Arial"/>
          <w:bCs/>
          <w:szCs w:val="24"/>
          <w:lang w:val="en-GB" w:eastAsia="en-US"/>
        </w:rPr>
        <w:t>o</w:t>
      </w:r>
      <w:r w:rsidR="00B81DF8">
        <w:rPr>
          <w:rFonts w:cs="Arial"/>
          <w:bCs/>
          <w:szCs w:val="24"/>
          <w:lang w:val="en-GB" w:eastAsia="en-US"/>
        </w:rPr>
        <w:t>mbination</w:t>
      </w:r>
      <w:r w:rsidR="00721D42">
        <w:rPr>
          <w:rFonts w:cs="Arial"/>
          <w:bCs/>
          <w:szCs w:val="24"/>
          <w:lang w:val="en-GB" w:eastAsia="en-US"/>
        </w:rPr>
        <w:t xml:space="preserve"> </w:t>
      </w:r>
      <w:r w:rsidRPr="007B13E7">
        <w:rPr>
          <w:rFonts w:cs="Arial"/>
          <w:bCs/>
          <w:szCs w:val="24"/>
          <w:lang w:val="en-GB" w:eastAsia="en-US"/>
        </w:rPr>
        <w:t xml:space="preserve">with </w:t>
      </w:r>
      <w:r w:rsidR="003F416A">
        <w:rPr>
          <w:rFonts w:cs="Arial"/>
          <w:bCs/>
          <w:szCs w:val="24"/>
          <w:lang w:val="en-GB" w:eastAsia="en-US"/>
        </w:rPr>
        <w:t>Bolton Library and Museum Services</w:t>
      </w:r>
      <w:r w:rsidRPr="007B13E7">
        <w:rPr>
          <w:rFonts w:cs="Arial"/>
          <w:bCs/>
          <w:szCs w:val="24"/>
          <w:lang w:val="en-GB" w:eastAsia="en-US"/>
        </w:rPr>
        <w:t xml:space="preserve"> </w:t>
      </w:r>
      <w:r w:rsidRPr="00E5189B">
        <w:rPr>
          <w:rFonts w:cs="Arial"/>
          <w:b/>
          <w:szCs w:val="24"/>
          <w:lang w:val="en-GB" w:eastAsia="en-US"/>
        </w:rPr>
        <w:t xml:space="preserve">Access </w:t>
      </w:r>
      <w:r w:rsidR="00B660E6" w:rsidRPr="00E5189B">
        <w:rPr>
          <w:rFonts w:cs="Arial"/>
          <w:b/>
          <w:szCs w:val="24"/>
          <w:lang w:val="en-GB" w:eastAsia="en-US"/>
        </w:rPr>
        <w:t>Policy</w:t>
      </w:r>
      <w:r w:rsidRPr="00E5189B">
        <w:rPr>
          <w:rFonts w:cs="Arial"/>
          <w:b/>
          <w:szCs w:val="24"/>
          <w:lang w:val="en-GB" w:eastAsia="en-US"/>
        </w:rPr>
        <w:t>.</w:t>
      </w:r>
      <w:r w:rsidRPr="00E5189B">
        <w:rPr>
          <w:rFonts w:cs="Arial"/>
          <w:bCs/>
          <w:szCs w:val="24"/>
          <w:lang w:val="en-GB" w:eastAsia="en-US"/>
        </w:rPr>
        <w:t xml:space="preserve"> </w:t>
      </w:r>
      <w:r w:rsidRPr="007B13E7">
        <w:rPr>
          <w:rFonts w:cs="Arial"/>
          <w:bCs/>
          <w:szCs w:val="24"/>
          <w:lang w:val="en-GB" w:eastAsia="en-US"/>
        </w:rPr>
        <w:t>The former guides what stories we wish to tell; the latter identifies the audiences we wish to tell the stories to and the methods we will employ to reach them, including exhibi</w:t>
      </w:r>
      <w:r w:rsidR="003F416A">
        <w:rPr>
          <w:rFonts w:cs="Arial"/>
          <w:bCs/>
          <w:szCs w:val="24"/>
          <w:lang w:val="en-GB" w:eastAsia="en-US"/>
        </w:rPr>
        <w:t>t</w:t>
      </w:r>
      <w:r w:rsidRPr="007B13E7">
        <w:rPr>
          <w:rFonts w:cs="Arial"/>
          <w:bCs/>
          <w:szCs w:val="24"/>
          <w:lang w:val="en-GB" w:eastAsia="en-US"/>
        </w:rPr>
        <w:t xml:space="preserve">ions and permanent displays. Our </w:t>
      </w:r>
      <w:r>
        <w:rPr>
          <w:rFonts w:cs="Arial"/>
          <w:bCs/>
          <w:szCs w:val="24"/>
          <w:lang w:val="en-GB" w:eastAsia="en-US"/>
        </w:rPr>
        <w:t>collections</w:t>
      </w:r>
      <w:r w:rsidR="003F416A">
        <w:rPr>
          <w:rFonts w:cs="Arial"/>
          <w:bCs/>
          <w:szCs w:val="24"/>
          <w:lang w:val="en-GB" w:eastAsia="en-US"/>
        </w:rPr>
        <w:t xml:space="preserve"> and exhibitions</w:t>
      </w:r>
      <w:r w:rsidRPr="007B13E7">
        <w:rPr>
          <w:rFonts w:cs="Arial"/>
          <w:bCs/>
          <w:szCs w:val="24"/>
          <w:lang w:val="en-GB" w:eastAsia="en-US"/>
        </w:rPr>
        <w:t xml:space="preserve"> meetings will aim to make sure that the </w:t>
      </w:r>
      <w:r w:rsidR="00721D42">
        <w:rPr>
          <w:rFonts w:cs="Arial"/>
          <w:bCs/>
          <w:szCs w:val="24"/>
          <w:lang w:val="en-GB" w:eastAsia="en-US"/>
        </w:rPr>
        <w:t xml:space="preserve">different policies and procedures are linked together. </w:t>
      </w:r>
    </w:p>
    <w:p w14:paraId="35303089" w14:textId="77777777" w:rsidR="00CA2FC1" w:rsidRPr="004B50A6" w:rsidRDefault="00CA2FC1" w:rsidP="001643EA">
      <w:pPr>
        <w:spacing w:after="120"/>
        <w:jc w:val="left"/>
        <w:rPr>
          <w:rFonts w:cs="Arial"/>
          <w:bCs/>
          <w:szCs w:val="24"/>
          <w:lang w:val="en-GB" w:eastAsia="en-US"/>
        </w:rPr>
      </w:pPr>
    </w:p>
    <w:p w14:paraId="363184CF" w14:textId="7C9ED57D" w:rsidR="00DF2A83" w:rsidRPr="004B50A6" w:rsidRDefault="001643EA" w:rsidP="00CA2FC1">
      <w:pPr>
        <w:pStyle w:val="ListParagraph"/>
        <w:numPr>
          <w:ilvl w:val="1"/>
          <w:numId w:val="24"/>
        </w:numPr>
        <w:spacing w:after="120"/>
        <w:rPr>
          <w:rFonts w:ascii="Arial" w:hAnsi="Arial" w:cs="Arial"/>
          <w:b/>
          <w:sz w:val="24"/>
          <w:szCs w:val="24"/>
        </w:rPr>
      </w:pPr>
      <w:r w:rsidRPr="004B50A6">
        <w:rPr>
          <w:rFonts w:ascii="Arial" w:hAnsi="Arial" w:cs="Arial"/>
          <w:b/>
          <w:sz w:val="24"/>
          <w:szCs w:val="24"/>
        </w:rPr>
        <w:lastRenderedPageBreak/>
        <w:t>Aims</w:t>
      </w:r>
    </w:p>
    <w:p w14:paraId="3FCFBCFD" w14:textId="124D8DD8" w:rsidR="001643EA" w:rsidRPr="004B50A6" w:rsidRDefault="001643EA" w:rsidP="001643EA">
      <w:pPr>
        <w:spacing w:after="120"/>
        <w:jc w:val="left"/>
        <w:rPr>
          <w:rFonts w:cs="Arial"/>
          <w:bCs/>
          <w:szCs w:val="24"/>
          <w:lang w:val="en-GB" w:eastAsia="en-US"/>
        </w:rPr>
      </w:pPr>
      <w:r w:rsidRPr="004B50A6">
        <w:rPr>
          <w:rFonts w:cs="Arial"/>
          <w:bCs/>
          <w:szCs w:val="24"/>
          <w:lang w:val="en-GB" w:eastAsia="en-US"/>
        </w:rPr>
        <w:t xml:space="preserve">The aims of the </w:t>
      </w:r>
      <w:r w:rsidR="007B13E7">
        <w:rPr>
          <w:rFonts w:cs="Arial"/>
          <w:bCs/>
          <w:szCs w:val="24"/>
          <w:lang w:val="en-GB" w:eastAsia="en-US"/>
        </w:rPr>
        <w:t>interpretation policy</w:t>
      </w:r>
      <w:r w:rsidRPr="004B50A6">
        <w:rPr>
          <w:rFonts w:cs="Arial"/>
          <w:bCs/>
          <w:szCs w:val="24"/>
          <w:lang w:val="en-GB" w:eastAsia="en-US"/>
        </w:rPr>
        <w:t>:</w:t>
      </w:r>
    </w:p>
    <w:p w14:paraId="526BC440" w14:textId="50F9D328" w:rsidR="001643EA" w:rsidRDefault="001643EA" w:rsidP="0014197C">
      <w:pPr>
        <w:pStyle w:val="ListParagraph"/>
        <w:numPr>
          <w:ilvl w:val="0"/>
          <w:numId w:val="25"/>
        </w:numPr>
        <w:spacing w:after="120"/>
        <w:rPr>
          <w:rFonts w:ascii="Arial" w:hAnsi="Arial" w:cs="Arial"/>
          <w:bCs/>
          <w:sz w:val="24"/>
          <w:szCs w:val="24"/>
        </w:rPr>
      </w:pPr>
      <w:r w:rsidRPr="000B564B">
        <w:rPr>
          <w:rFonts w:ascii="Arial" w:hAnsi="Arial" w:cs="Arial"/>
          <w:bCs/>
          <w:sz w:val="24"/>
          <w:szCs w:val="24"/>
        </w:rPr>
        <w:t xml:space="preserve">To </w:t>
      </w:r>
      <w:r w:rsidR="004E2DE0" w:rsidRPr="000B564B">
        <w:rPr>
          <w:rFonts w:ascii="Arial" w:hAnsi="Arial" w:cs="Arial"/>
          <w:bCs/>
          <w:sz w:val="24"/>
          <w:szCs w:val="24"/>
        </w:rPr>
        <w:t xml:space="preserve">promote the use </w:t>
      </w:r>
      <w:r w:rsidR="000B564B">
        <w:rPr>
          <w:rFonts w:ascii="Arial" w:hAnsi="Arial" w:cs="Arial"/>
          <w:bCs/>
          <w:sz w:val="24"/>
          <w:szCs w:val="24"/>
        </w:rPr>
        <w:t xml:space="preserve">of </w:t>
      </w:r>
      <w:r w:rsidR="004E2DE0" w:rsidRPr="000B564B">
        <w:rPr>
          <w:rFonts w:ascii="Arial" w:hAnsi="Arial" w:cs="Arial"/>
          <w:bCs/>
          <w:sz w:val="24"/>
          <w:szCs w:val="24"/>
        </w:rPr>
        <w:t>inclusive, accessible, concise and consistent text.</w:t>
      </w:r>
    </w:p>
    <w:p w14:paraId="3758FF8F" w14:textId="77777777" w:rsidR="00BF5EFB" w:rsidRDefault="00033189" w:rsidP="007B13E7">
      <w:pPr>
        <w:pStyle w:val="ListParagraph"/>
        <w:numPr>
          <w:ilvl w:val="0"/>
          <w:numId w:val="25"/>
        </w:numPr>
        <w:spacing w:after="120"/>
        <w:rPr>
          <w:rFonts w:ascii="Arial" w:hAnsi="Arial" w:cs="Arial"/>
          <w:bCs/>
          <w:sz w:val="24"/>
          <w:szCs w:val="24"/>
        </w:rPr>
      </w:pPr>
      <w:r>
        <w:rPr>
          <w:rFonts w:ascii="Arial" w:hAnsi="Arial" w:cs="Arial"/>
          <w:bCs/>
          <w:sz w:val="24"/>
          <w:szCs w:val="24"/>
        </w:rPr>
        <w:t xml:space="preserve">To improve </w:t>
      </w:r>
      <w:r w:rsidR="004E2DE0">
        <w:rPr>
          <w:rFonts w:ascii="Arial" w:hAnsi="Arial" w:cs="Arial"/>
          <w:bCs/>
          <w:sz w:val="24"/>
          <w:szCs w:val="24"/>
        </w:rPr>
        <w:t xml:space="preserve">visitor engagement with our collections. </w:t>
      </w:r>
    </w:p>
    <w:p w14:paraId="6C50E8EA" w14:textId="77777777" w:rsidR="00BF5EFB" w:rsidRPr="000B564B" w:rsidRDefault="00BF5EFB" w:rsidP="00BF5EFB">
      <w:pPr>
        <w:pStyle w:val="ListParagraph"/>
        <w:numPr>
          <w:ilvl w:val="0"/>
          <w:numId w:val="25"/>
        </w:numPr>
        <w:spacing w:after="120"/>
        <w:rPr>
          <w:rFonts w:ascii="Arial" w:hAnsi="Arial" w:cs="Arial"/>
          <w:bCs/>
          <w:sz w:val="24"/>
          <w:szCs w:val="24"/>
        </w:rPr>
      </w:pPr>
      <w:r>
        <w:rPr>
          <w:rFonts w:ascii="Arial" w:hAnsi="Arial" w:cs="Arial"/>
          <w:bCs/>
          <w:sz w:val="24"/>
          <w:szCs w:val="24"/>
        </w:rPr>
        <w:t xml:space="preserve">To outline a set of key storylines for the service. </w:t>
      </w:r>
    </w:p>
    <w:p w14:paraId="165D1AD5" w14:textId="2E6FBB16" w:rsidR="003A454C" w:rsidRPr="0014124B" w:rsidRDefault="00033189" w:rsidP="0014124B">
      <w:pPr>
        <w:pStyle w:val="ListParagraph"/>
        <w:numPr>
          <w:ilvl w:val="0"/>
          <w:numId w:val="25"/>
        </w:numPr>
        <w:spacing w:after="120"/>
        <w:rPr>
          <w:rFonts w:ascii="Arial" w:hAnsi="Arial" w:cs="Arial"/>
          <w:bCs/>
          <w:sz w:val="24"/>
          <w:szCs w:val="24"/>
        </w:rPr>
      </w:pPr>
      <w:r w:rsidRPr="00BF5EFB">
        <w:rPr>
          <w:rFonts w:ascii="Arial" w:hAnsi="Arial" w:cs="Arial"/>
          <w:bCs/>
          <w:sz w:val="24"/>
          <w:szCs w:val="24"/>
        </w:rPr>
        <w:t>To</w:t>
      </w:r>
      <w:r w:rsidR="004F3ECE">
        <w:rPr>
          <w:rFonts w:ascii="Arial" w:hAnsi="Arial" w:cs="Arial"/>
          <w:bCs/>
          <w:sz w:val="24"/>
          <w:szCs w:val="24"/>
        </w:rPr>
        <w:t xml:space="preserve"> </w:t>
      </w:r>
      <w:r w:rsidR="002E633B">
        <w:rPr>
          <w:rFonts w:ascii="Arial" w:hAnsi="Arial" w:cs="Arial"/>
          <w:bCs/>
          <w:sz w:val="24"/>
          <w:szCs w:val="24"/>
        </w:rPr>
        <w:t>inspire</w:t>
      </w:r>
      <w:r w:rsidR="0014124B">
        <w:rPr>
          <w:rFonts w:ascii="Arial" w:hAnsi="Arial" w:cs="Arial"/>
          <w:bCs/>
          <w:sz w:val="24"/>
          <w:szCs w:val="24"/>
        </w:rPr>
        <w:t xml:space="preserve"> </w:t>
      </w:r>
      <w:r w:rsidR="004F3ECE" w:rsidRPr="0014124B">
        <w:rPr>
          <w:rFonts w:ascii="Arial" w:hAnsi="Arial" w:cs="Arial"/>
          <w:bCs/>
          <w:sz w:val="24"/>
          <w:szCs w:val="32"/>
        </w:rPr>
        <w:t xml:space="preserve">fresh perspectives on </w:t>
      </w:r>
      <w:r w:rsidR="008367F0" w:rsidRPr="0014124B">
        <w:rPr>
          <w:rFonts w:ascii="Arial" w:hAnsi="Arial" w:cs="Arial"/>
          <w:bCs/>
          <w:sz w:val="24"/>
          <w:szCs w:val="32"/>
        </w:rPr>
        <w:t>collections</w:t>
      </w:r>
      <w:r w:rsidR="00BF5EFB" w:rsidRPr="0014124B">
        <w:rPr>
          <w:rFonts w:ascii="Arial" w:hAnsi="Arial" w:cs="Arial"/>
          <w:bCs/>
          <w:sz w:val="24"/>
          <w:szCs w:val="32"/>
        </w:rPr>
        <w:t xml:space="preserve">, </w:t>
      </w:r>
      <w:r w:rsidR="008367F0" w:rsidRPr="0014124B">
        <w:rPr>
          <w:rFonts w:ascii="Arial" w:hAnsi="Arial" w:cs="Arial"/>
          <w:bCs/>
          <w:sz w:val="24"/>
          <w:szCs w:val="32"/>
        </w:rPr>
        <w:t>his</w:t>
      </w:r>
      <w:r w:rsidR="00BF5EFB" w:rsidRPr="0014124B">
        <w:rPr>
          <w:rFonts w:ascii="Arial" w:hAnsi="Arial" w:cs="Arial"/>
          <w:bCs/>
          <w:sz w:val="24"/>
          <w:szCs w:val="32"/>
        </w:rPr>
        <w:t>tories, events and places</w:t>
      </w:r>
      <w:r w:rsidR="009D7495" w:rsidRPr="0014124B">
        <w:rPr>
          <w:rFonts w:ascii="Arial" w:hAnsi="Arial" w:cs="Arial"/>
          <w:bCs/>
          <w:sz w:val="24"/>
          <w:szCs w:val="32"/>
        </w:rPr>
        <w:t>.</w:t>
      </w:r>
    </w:p>
    <w:p w14:paraId="0352475E" w14:textId="2BC18D06" w:rsidR="00E97C72" w:rsidRDefault="001643EA" w:rsidP="001643EA">
      <w:pPr>
        <w:spacing w:after="120"/>
        <w:jc w:val="left"/>
        <w:rPr>
          <w:rFonts w:cs="Arial"/>
          <w:bCs/>
          <w:szCs w:val="24"/>
          <w:lang w:val="en-GB" w:eastAsia="en-US"/>
        </w:rPr>
      </w:pPr>
      <w:r w:rsidRPr="004B50A6">
        <w:rPr>
          <w:rFonts w:cs="Arial"/>
          <w:bCs/>
          <w:szCs w:val="24"/>
          <w:lang w:val="en-GB" w:eastAsia="en-US"/>
        </w:rPr>
        <w:t> </w:t>
      </w:r>
    </w:p>
    <w:p w14:paraId="7C919AB0" w14:textId="77777777" w:rsidR="00B7670A" w:rsidRDefault="007B13E7" w:rsidP="005363CE">
      <w:pPr>
        <w:pStyle w:val="ListParagraph"/>
        <w:numPr>
          <w:ilvl w:val="0"/>
          <w:numId w:val="24"/>
        </w:numPr>
        <w:spacing w:after="120"/>
        <w:rPr>
          <w:rFonts w:ascii="Arial" w:hAnsi="Arial" w:cs="Arial"/>
          <w:b/>
          <w:sz w:val="24"/>
          <w:szCs w:val="28"/>
        </w:rPr>
      </w:pPr>
      <w:r w:rsidRPr="00456E52">
        <w:rPr>
          <w:rFonts w:ascii="Arial" w:hAnsi="Arial" w:cs="Arial"/>
          <w:b/>
          <w:sz w:val="24"/>
          <w:szCs w:val="28"/>
        </w:rPr>
        <w:t xml:space="preserve">Our </w:t>
      </w:r>
      <w:r w:rsidR="002A6680">
        <w:rPr>
          <w:rFonts w:ascii="Arial" w:hAnsi="Arial" w:cs="Arial"/>
          <w:b/>
          <w:sz w:val="24"/>
          <w:szCs w:val="28"/>
        </w:rPr>
        <w:t>A</w:t>
      </w:r>
      <w:r w:rsidRPr="00456E52">
        <w:rPr>
          <w:rFonts w:ascii="Arial" w:hAnsi="Arial" w:cs="Arial"/>
          <w:b/>
          <w:sz w:val="24"/>
          <w:szCs w:val="28"/>
        </w:rPr>
        <w:t>udience</w:t>
      </w:r>
      <w:r w:rsidR="002A6680">
        <w:rPr>
          <w:rFonts w:ascii="Arial" w:hAnsi="Arial" w:cs="Arial"/>
          <w:b/>
          <w:sz w:val="24"/>
          <w:szCs w:val="28"/>
        </w:rPr>
        <w:t>s</w:t>
      </w:r>
      <w:r w:rsidRPr="00456E52">
        <w:rPr>
          <w:rFonts w:ascii="Arial" w:hAnsi="Arial" w:cs="Arial"/>
          <w:b/>
          <w:sz w:val="24"/>
          <w:szCs w:val="28"/>
        </w:rPr>
        <w:t xml:space="preserve"> </w:t>
      </w:r>
    </w:p>
    <w:p w14:paraId="341832DD" w14:textId="367847A3" w:rsidR="006B7731" w:rsidRPr="006B7731" w:rsidRDefault="00B7670A" w:rsidP="00B7670A">
      <w:pPr>
        <w:spacing w:after="120"/>
        <w:jc w:val="left"/>
        <w:rPr>
          <w:rFonts w:cs="Arial"/>
          <w:bCs/>
          <w:szCs w:val="24"/>
        </w:rPr>
      </w:pPr>
      <w:r>
        <w:rPr>
          <w:rFonts w:cs="Arial"/>
          <w:bCs/>
          <w:szCs w:val="24"/>
        </w:rPr>
        <w:t>Bolton Library and Museum Services</w:t>
      </w:r>
      <w:r w:rsidR="00E97C72" w:rsidRPr="00B7670A">
        <w:rPr>
          <w:rFonts w:cs="Arial"/>
          <w:bCs/>
          <w:szCs w:val="24"/>
        </w:rPr>
        <w:t xml:space="preserve"> have a wide variety of audiences</w:t>
      </w:r>
      <w:r w:rsidR="00BF5EFB" w:rsidRPr="00B7670A">
        <w:rPr>
          <w:rFonts w:cs="Arial"/>
          <w:bCs/>
          <w:szCs w:val="24"/>
        </w:rPr>
        <w:t xml:space="preserve">. </w:t>
      </w:r>
      <w:r w:rsidR="007B13E7" w:rsidRPr="00B7670A">
        <w:rPr>
          <w:rFonts w:cs="Arial"/>
          <w:bCs/>
          <w:szCs w:val="24"/>
        </w:rPr>
        <w:t xml:space="preserve">We seek to attract and work with under-fives and their carers, </w:t>
      </w:r>
      <w:r w:rsidR="00E24DD0" w:rsidRPr="00B7670A">
        <w:rPr>
          <w:rFonts w:cs="Arial"/>
          <w:bCs/>
          <w:szCs w:val="24"/>
        </w:rPr>
        <w:t>primary school age children</w:t>
      </w:r>
      <w:r w:rsidR="007B13E7" w:rsidRPr="00B7670A">
        <w:rPr>
          <w:rFonts w:cs="Arial"/>
          <w:bCs/>
          <w:szCs w:val="24"/>
        </w:rPr>
        <w:t>, young people, higher and further education groups, adults</w:t>
      </w:r>
      <w:r w:rsidR="003F416A" w:rsidRPr="00B7670A">
        <w:rPr>
          <w:rFonts w:cs="Arial"/>
          <w:bCs/>
          <w:szCs w:val="24"/>
        </w:rPr>
        <w:t>,</w:t>
      </w:r>
      <w:r w:rsidR="007B13E7" w:rsidRPr="00B7670A">
        <w:rPr>
          <w:rFonts w:cs="Arial"/>
          <w:bCs/>
          <w:szCs w:val="24"/>
        </w:rPr>
        <w:t xml:space="preserve"> and older people. </w:t>
      </w:r>
      <w:r>
        <w:rPr>
          <w:rFonts w:cs="Arial"/>
          <w:bCs/>
          <w:szCs w:val="24"/>
        </w:rPr>
        <w:t>Audiences</w:t>
      </w:r>
      <w:r w:rsidR="007B13E7" w:rsidRPr="00B7670A">
        <w:rPr>
          <w:rFonts w:cs="Arial"/>
          <w:bCs/>
          <w:szCs w:val="24"/>
        </w:rPr>
        <w:t xml:space="preserve"> may be local to Bolton</w:t>
      </w:r>
      <w:r>
        <w:rPr>
          <w:rFonts w:cs="Arial"/>
          <w:bCs/>
          <w:szCs w:val="24"/>
        </w:rPr>
        <w:t xml:space="preserve"> </w:t>
      </w:r>
      <w:r w:rsidR="007B13E7" w:rsidRPr="00B7670A">
        <w:rPr>
          <w:rFonts w:cs="Arial"/>
          <w:bCs/>
          <w:szCs w:val="24"/>
        </w:rPr>
        <w:t xml:space="preserve">or </w:t>
      </w:r>
      <w:r w:rsidR="00C75FC4" w:rsidRPr="00B7670A">
        <w:rPr>
          <w:rFonts w:cs="Arial"/>
          <w:bCs/>
          <w:szCs w:val="24"/>
        </w:rPr>
        <w:t xml:space="preserve">visiting </w:t>
      </w:r>
      <w:r w:rsidR="00BF5EFB" w:rsidRPr="00B7670A">
        <w:rPr>
          <w:rFonts w:cs="Arial"/>
          <w:bCs/>
          <w:szCs w:val="24"/>
        </w:rPr>
        <w:t>f</w:t>
      </w:r>
      <w:r w:rsidR="00A0487D">
        <w:rPr>
          <w:rFonts w:cs="Arial"/>
          <w:bCs/>
          <w:szCs w:val="24"/>
        </w:rPr>
        <w:t>rom further afield</w:t>
      </w:r>
      <w:r w:rsidR="00C75FC4" w:rsidRPr="00B7670A">
        <w:rPr>
          <w:rFonts w:cs="Arial"/>
          <w:bCs/>
          <w:szCs w:val="24"/>
        </w:rPr>
        <w:t xml:space="preserve">. </w:t>
      </w:r>
      <w:r w:rsidR="007B13E7" w:rsidRPr="00B7670A">
        <w:rPr>
          <w:rFonts w:cs="Arial"/>
          <w:bCs/>
          <w:szCs w:val="24"/>
        </w:rPr>
        <w:t xml:space="preserve">They may have additional support needs. </w:t>
      </w:r>
      <w:r w:rsidR="00F15723" w:rsidRPr="00B7670A">
        <w:rPr>
          <w:rFonts w:cs="Arial"/>
          <w:bCs/>
          <w:szCs w:val="24"/>
        </w:rPr>
        <w:t>W</w:t>
      </w:r>
      <w:r w:rsidR="007B13E7" w:rsidRPr="00B7670A">
        <w:rPr>
          <w:rFonts w:cs="Arial"/>
          <w:bCs/>
          <w:szCs w:val="24"/>
        </w:rPr>
        <w:t xml:space="preserve">hen </w:t>
      </w:r>
      <w:r w:rsidR="00BF5EFB" w:rsidRPr="00B7670A">
        <w:rPr>
          <w:rFonts w:cs="Arial"/>
          <w:bCs/>
          <w:szCs w:val="24"/>
        </w:rPr>
        <w:t>people come to</w:t>
      </w:r>
      <w:r w:rsidR="007B13E7" w:rsidRPr="00B7670A">
        <w:rPr>
          <w:rFonts w:cs="Arial"/>
          <w:bCs/>
          <w:szCs w:val="24"/>
        </w:rPr>
        <w:t xml:space="preserve"> our venues, we have a duty to make the collections as accessible as possible to them. Part of this accessibility is text based</w:t>
      </w:r>
      <w:r w:rsidR="00E24DD0" w:rsidRPr="00B7670A">
        <w:rPr>
          <w:rFonts w:cs="Arial"/>
          <w:bCs/>
          <w:szCs w:val="24"/>
        </w:rPr>
        <w:t xml:space="preserve"> – for example, </w:t>
      </w:r>
      <w:r w:rsidR="00BF5EFB" w:rsidRPr="00B7670A">
        <w:rPr>
          <w:rFonts w:cs="Arial"/>
          <w:bCs/>
          <w:szCs w:val="24"/>
        </w:rPr>
        <w:t xml:space="preserve">object labels or information panels. </w:t>
      </w:r>
      <w:r w:rsidR="00970E7A">
        <w:rPr>
          <w:rFonts w:cs="Arial"/>
          <w:bCs/>
          <w:szCs w:val="24"/>
        </w:rPr>
        <w:t>Accessibility</w:t>
      </w:r>
      <w:r w:rsidR="006B7731">
        <w:rPr>
          <w:rFonts w:cs="Arial"/>
          <w:bCs/>
          <w:szCs w:val="24"/>
        </w:rPr>
        <w:t xml:space="preserve"> also involves </w:t>
      </w:r>
      <w:r w:rsidR="00970E7A">
        <w:rPr>
          <w:rFonts w:cs="Arial"/>
          <w:bCs/>
          <w:szCs w:val="24"/>
        </w:rPr>
        <w:t xml:space="preserve">a recognition </w:t>
      </w:r>
      <w:r w:rsidR="004C694F">
        <w:rPr>
          <w:rFonts w:cs="Arial"/>
          <w:bCs/>
          <w:szCs w:val="24"/>
        </w:rPr>
        <w:t xml:space="preserve">that text-based interpretation does not work for all audiences and that we have a duty to produce </w:t>
      </w:r>
      <w:r w:rsidR="00976798">
        <w:rPr>
          <w:rFonts w:cs="Arial"/>
          <w:bCs/>
          <w:szCs w:val="24"/>
        </w:rPr>
        <w:t xml:space="preserve">material </w:t>
      </w:r>
      <w:r w:rsidR="00970E7A">
        <w:rPr>
          <w:rFonts w:cs="Arial"/>
          <w:bCs/>
          <w:szCs w:val="24"/>
        </w:rPr>
        <w:t xml:space="preserve">in other formats such as audio guides. </w:t>
      </w:r>
    </w:p>
    <w:p w14:paraId="4372F991" w14:textId="77777777" w:rsidR="007B13E7" w:rsidRDefault="007B13E7" w:rsidP="00B7670A">
      <w:pPr>
        <w:jc w:val="left"/>
        <w:rPr>
          <w:rFonts w:cs="Arial"/>
          <w:bCs/>
          <w:szCs w:val="24"/>
        </w:rPr>
      </w:pPr>
    </w:p>
    <w:p w14:paraId="4AE9856F" w14:textId="575C8AC1" w:rsidR="00B81DF8" w:rsidRDefault="007B13E7" w:rsidP="00B7670A">
      <w:pPr>
        <w:jc w:val="left"/>
        <w:rPr>
          <w:rFonts w:cs="Arial"/>
          <w:bCs/>
          <w:szCs w:val="24"/>
        </w:rPr>
      </w:pPr>
      <w:r w:rsidRPr="007B13E7">
        <w:rPr>
          <w:rFonts w:cs="Arial"/>
          <w:bCs/>
          <w:szCs w:val="24"/>
        </w:rPr>
        <w:t xml:space="preserve">In 2014, Arts Council England launched their Creative Case for Diversity. </w:t>
      </w:r>
      <w:r w:rsidR="00C75FC4">
        <w:rPr>
          <w:rFonts w:cs="Arial"/>
          <w:bCs/>
          <w:szCs w:val="24"/>
        </w:rPr>
        <w:t>It stresses</w:t>
      </w:r>
      <w:r w:rsidRPr="007B13E7">
        <w:rPr>
          <w:rFonts w:cs="Arial"/>
          <w:bCs/>
          <w:szCs w:val="24"/>
        </w:rPr>
        <w:t xml:space="preserve"> that “diversity is now a collective responsibility [and]…a key issue in relation to the programming and audiences, leadership and workforce of all our funded organisations.”</w:t>
      </w:r>
      <w:r w:rsidR="001679BA">
        <w:rPr>
          <w:rFonts w:cs="Arial"/>
          <w:bCs/>
          <w:szCs w:val="24"/>
        </w:rPr>
        <w:t xml:space="preserve"> </w:t>
      </w:r>
      <w:r w:rsidR="00B1704F">
        <w:rPr>
          <w:rFonts w:cs="Arial"/>
          <w:bCs/>
          <w:szCs w:val="24"/>
        </w:rPr>
        <w:t xml:space="preserve">Clear, </w:t>
      </w:r>
      <w:r w:rsidR="00A0487D">
        <w:rPr>
          <w:rFonts w:cs="Arial"/>
          <w:bCs/>
          <w:szCs w:val="24"/>
        </w:rPr>
        <w:t>inclusive</w:t>
      </w:r>
      <w:r w:rsidR="00B1704F">
        <w:rPr>
          <w:rFonts w:cs="Arial"/>
          <w:bCs/>
          <w:szCs w:val="24"/>
        </w:rPr>
        <w:t>,</w:t>
      </w:r>
      <w:r w:rsidR="00B1704F" w:rsidRPr="00B1704F">
        <w:rPr>
          <w:rFonts w:cs="Arial"/>
          <w:bCs/>
          <w:szCs w:val="24"/>
        </w:rPr>
        <w:t xml:space="preserve"> and </w:t>
      </w:r>
      <w:r w:rsidR="00C75FC4">
        <w:rPr>
          <w:rFonts w:cs="Arial"/>
          <w:bCs/>
          <w:szCs w:val="24"/>
        </w:rPr>
        <w:t>well-designed interpretation helps to ensure that diverse audiences can engage with our exhibitions and displays.</w:t>
      </w:r>
    </w:p>
    <w:p w14:paraId="4A8D40FB" w14:textId="77777777" w:rsidR="00B81DF8" w:rsidRDefault="00B81DF8" w:rsidP="00B7670A">
      <w:pPr>
        <w:jc w:val="left"/>
        <w:rPr>
          <w:rFonts w:cs="Arial"/>
          <w:bCs/>
          <w:szCs w:val="24"/>
        </w:rPr>
      </w:pPr>
    </w:p>
    <w:p w14:paraId="369B580C" w14:textId="444A8400" w:rsidR="00C24AF3" w:rsidRDefault="00B81DF8" w:rsidP="00B7670A">
      <w:pPr>
        <w:jc w:val="left"/>
        <w:rPr>
          <w:rFonts w:cs="Arial"/>
          <w:bCs/>
          <w:szCs w:val="24"/>
        </w:rPr>
      </w:pPr>
      <w:r>
        <w:rPr>
          <w:rFonts w:cs="Arial"/>
          <w:bCs/>
          <w:szCs w:val="24"/>
        </w:rPr>
        <w:t xml:space="preserve">Bolton Library and Museum Services statement of purpose emphasizes that </w:t>
      </w:r>
      <w:r w:rsidR="00FD3852">
        <w:rPr>
          <w:rFonts w:cs="Arial"/>
          <w:bCs/>
          <w:szCs w:val="24"/>
        </w:rPr>
        <w:t>we will “</w:t>
      </w:r>
      <w:r w:rsidR="00AE17D0">
        <w:rPr>
          <w:rFonts w:cs="Arial"/>
          <w:bCs/>
          <w:szCs w:val="24"/>
        </w:rPr>
        <w:t xml:space="preserve">share and shape our collections </w:t>
      </w:r>
      <w:r w:rsidR="00AE17D0" w:rsidRPr="00527C8E">
        <w:rPr>
          <w:rFonts w:cs="Arial"/>
          <w:bCs/>
          <w:i/>
          <w:iCs/>
          <w:szCs w:val="24"/>
        </w:rPr>
        <w:t>with</w:t>
      </w:r>
      <w:r w:rsidR="00AE17D0">
        <w:rPr>
          <w:rFonts w:cs="Arial"/>
          <w:bCs/>
          <w:szCs w:val="24"/>
        </w:rPr>
        <w:t xml:space="preserve"> audiences</w:t>
      </w:r>
      <w:r w:rsidR="00FD3852">
        <w:rPr>
          <w:rFonts w:cs="Arial"/>
          <w:bCs/>
          <w:szCs w:val="24"/>
        </w:rPr>
        <w:t>”</w:t>
      </w:r>
      <w:r w:rsidR="00AE17D0">
        <w:rPr>
          <w:rFonts w:cs="Arial"/>
          <w:bCs/>
          <w:szCs w:val="24"/>
        </w:rPr>
        <w:t>, so it is important that</w:t>
      </w:r>
      <w:r>
        <w:rPr>
          <w:rFonts w:cs="Arial"/>
          <w:bCs/>
          <w:szCs w:val="24"/>
        </w:rPr>
        <w:t xml:space="preserve"> </w:t>
      </w:r>
      <w:r w:rsidR="00202A2C">
        <w:rPr>
          <w:rFonts w:cs="Arial"/>
          <w:bCs/>
          <w:szCs w:val="24"/>
        </w:rPr>
        <w:t xml:space="preserve">we </w:t>
      </w:r>
      <w:r w:rsidR="00C24AF3">
        <w:rPr>
          <w:rFonts w:cs="Arial"/>
          <w:bCs/>
          <w:szCs w:val="24"/>
        </w:rPr>
        <w:t>l</w:t>
      </w:r>
      <w:r w:rsidR="00C24AF3" w:rsidRPr="00C24AF3">
        <w:rPr>
          <w:rFonts w:cs="Arial"/>
          <w:bCs/>
          <w:szCs w:val="24"/>
        </w:rPr>
        <w:t xml:space="preserve">ook for ways to collaborate with </w:t>
      </w:r>
      <w:r w:rsidR="00C24AF3">
        <w:rPr>
          <w:rFonts w:cs="Arial"/>
          <w:bCs/>
          <w:szCs w:val="24"/>
        </w:rPr>
        <w:t xml:space="preserve">local people and </w:t>
      </w:r>
      <w:r w:rsidR="00C24AF3" w:rsidRPr="00C24AF3">
        <w:rPr>
          <w:rFonts w:cs="Arial"/>
          <w:bCs/>
          <w:szCs w:val="24"/>
        </w:rPr>
        <w:t xml:space="preserve">involve community groups and organisations in the development of </w:t>
      </w:r>
      <w:r w:rsidR="00C24AF3">
        <w:rPr>
          <w:rFonts w:cs="Arial"/>
          <w:bCs/>
          <w:szCs w:val="24"/>
        </w:rPr>
        <w:t xml:space="preserve">exhibitions including interpretation.  </w:t>
      </w:r>
    </w:p>
    <w:p w14:paraId="7B688349" w14:textId="77777777" w:rsidR="00447B56" w:rsidRPr="004B50A6" w:rsidRDefault="00447B56" w:rsidP="00447B56">
      <w:pPr>
        <w:spacing w:after="120"/>
        <w:rPr>
          <w:rFonts w:cs="Arial"/>
          <w:bCs/>
          <w:szCs w:val="24"/>
        </w:rPr>
      </w:pPr>
    </w:p>
    <w:p w14:paraId="7C1E1F43" w14:textId="582B7531" w:rsidR="00D74C1F" w:rsidRDefault="00B96B4D" w:rsidP="00456E52">
      <w:pPr>
        <w:pStyle w:val="ListParagraph"/>
        <w:widowControl w:val="0"/>
        <w:numPr>
          <w:ilvl w:val="0"/>
          <w:numId w:val="24"/>
        </w:numPr>
        <w:autoSpaceDE w:val="0"/>
        <w:autoSpaceDN w:val="0"/>
        <w:adjustRightInd w:val="0"/>
        <w:spacing w:line="352" w:lineRule="exact"/>
        <w:rPr>
          <w:rFonts w:ascii="Arial" w:hAnsi="Arial" w:cs="Arial"/>
          <w:b/>
          <w:bCs/>
          <w:sz w:val="24"/>
          <w:szCs w:val="28"/>
        </w:rPr>
      </w:pPr>
      <w:r>
        <w:rPr>
          <w:rFonts w:ascii="Arial" w:hAnsi="Arial" w:cs="Arial"/>
          <w:b/>
          <w:bCs/>
          <w:sz w:val="24"/>
          <w:szCs w:val="28"/>
        </w:rPr>
        <w:t>Key Themes and</w:t>
      </w:r>
      <w:r w:rsidR="00456E52" w:rsidRPr="00456E52">
        <w:rPr>
          <w:rFonts w:ascii="Arial" w:hAnsi="Arial" w:cs="Arial"/>
          <w:b/>
          <w:bCs/>
          <w:sz w:val="24"/>
          <w:szCs w:val="28"/>
        </w:rPr>
        <w:t xml:space="preserve"> </w:t>
      </w:r>
      <w:r w:rsidR="001F2283">
        <w:rPr>
          <w:rFonts w:ascii="Arial" w:hAnsi="Arial" w:cs="Arial"/>
          <w:b/>
          <w:bCs/>
          <w:sz w:val="24"/>
          <w:szCs w:val="28"/>
        </w:rPr>
        <w:t xml:space="preserve">Storylines </w:t>
      </w:r>
      <w:r w:rsidR="00456E52" w:rsidRPr="00456E52">
        <w:rPr>
          <w:rFonts w:ascii="Arial" w:hAnsi="Arial" w:cs="Arial"/>
          <w:b/>
          <w:bCs/>
          <w:sz w:val="24"/>
          <w:szCs w:val="28"/>
        </w:rPr>
        <w:t xml:space="preserve"> </w:t>
      </w:r>
    </w:p>
    <w:p w14:paraId="40CAEAB8" w14:textId="77777777" w:rsidR="00456E52" w:rsidRDefault="00456E52" w:rsidP="00456E52">
      <w:pPr>
        <w:pStyle w:val="ListParagraph"/>
        <w:widowControl w:val="0"/>
        <w:autoSpaceDE w:val="0"/>
        <w:autoSpaceDN w:val="0"/>
        <w:adjustRightInd w:val="0"/>
        <w:spacing w:line="352" w:lineRule="exact"/>
        <w:rPr>
          <w:rFonts w:ascii="Arial" w:hAnsi="Arial" w:cs="Arial"/>
          <w:b/>
          <w:bCs/>
          <w:sz w:val="24"/>
          <w:szCs w:val="28"/>
        </w:rPr>
      </w:pPr>
    </w:p>
    <w:p w14:paraId="5B7DE109" w14:textId="187EBF89" w:rsidR="00456E52" w:rsidRPr="00E21A39" w:rsidRDefault="00456E52" w:rsidP="00456E52">
      <w:pPr>
        <w:pStyle w:val="ListParagraph"/>
        <w:widowControl w:val="0"/>
        <w:numPr>
          <w:ilvl w:val="1"/>
          <w:numId w:val="24"/>
        </w:numPr>
        <w:autoSpaceDE w:val="0"/>
        <w:autoSpaceDN w:val="0"/>
        <w:adjustRightInd w:val="0"/>
        <w:spacing w:line="352" w:lineRule="exact"/>
        <w:rPr>
          <w:rFonts w:ascii="Arial" w:hAnsi="Arial" w:cs="Arial"/>
          <w:b/>
          <w:bCs/>
          <w:sz w:val="24"/>
          <w:szCs w:val="32"/>
        </w:rPr>
      </w:pPr>
      <w:r w:rsidRPr="00456E52">
        <w:rPr>
          <w:rFonts w:ascii="Arial" w:hAnsi="Arial" w:cs="Arial"/>
          <w:b/>
          <w:bCs/>
          <w:sz w:val="24"/>
          <w:szCs w:val="32"/>
        </w:rPr>
        <w:t xml:space="preserve">Overarching Theme </w:t>
      </w:r>
    </w:p>
    <w:p w14:paraId="3F36C694" w14:textId="01FD708D" w:rsidR="00B81DF8" w:rsidRPr="00B81DF8" w:rsidRDefault="001F2283" w:rsidP="005363CE">
      <w:pPr>
        <w:widowControl w:val="0"/>
        <w:autoSpaceDE w:val="0"/>
        <w:autoSpaceDN w:val="0"/>
        <w:adjustRightInd w:val="0"/>
        <w:jc w:val="left"/>
        <w:rPr>
          <w:rFonts w:cs="Arial"/>
          <w:szCs w:val="28"/>
        </w:rPr>
      </w:pPr>
      <w:r>
        <w:rPr>
          <w:rFonts w:cs="Arial"/>
          <w:szCs w:val="28"/>
        </w:rPr>
        <w:t xml:space="preserve">A core function of </w:t>
      </w:r>
      <w:r w:rsidR="005363CE">
        <w:rPr>
          <w:rFonts w:cs="Arial"/>
          <w:szCs w:val="28"/>
        </w:rPr>
        <w:t>our interpretation activities</w:t>
      </w:r>
      <w:r w:rsidR="00B81DF8" w:rsidRPr="00B81DF8">
        <w:rPr>
          <w:rFonts w:cs="Arial"/>
          <w:szCs w:val="28"/>
        </w:rPr>
        <w:t xml:space="preserve"> is to</w:t>
      </w:r>
      <w:r w:rsidR="005363CE">
        <w:rPr>
          <w:rFonts w:cs="Arial"/>
          <w:szCs w:val="28"/>
        </w:rPr>
        <w:t xml:space="preserve"> tell stories </w:t>
      </w:r>
      <w:r w:rsidR="005363CE" w:rsidRPr="005363CE">
        <w:rPr>
          <w:rFonts w:cs="Arial"/>
          <w:szCs w:val="28"/>
        </w:rPr>
        <w:t xml:space="preserve">that </w:t>
      </w:r>
      <w:r w:rsidR="005363CE">
        <w:rPr>
          <w:rFonts w:cs="Arial"/>
          <w:szCs w:val="28"/>
        </w:rPr>
        <w:t>reflect</w:t>
      </w:r>
      <w:r w:rsidR="005363CE" w:rsidRPr="005363CE">
        <w:rPr>
          <w:rFonts w:cs="Arial"/>
          <w:szCs w:val="28"/>
        </w:rPr>
        <w:t xml:space="preserve"> the lives of </w:t>
      </w:r>
      <w:r w:rsidR="005363CE">
        <w:rPr>
          <w:rFonts w:cs="Arial"/>
          <w:szCs w:val="28"/>
        </w:rPr>
        <w:t xml:space="preserve">local </w:t>
      </w:r>
      <w:r w:rsidR="00E97C72">
        <w:rPr>
          <w:rFonts w:cs="Arial"/>
          <w:szCs w:val="28"/>
        </w:rPr>
        <w:t>people</w:t>
      </w:r>
      <w:r w:rsidR="005363CE">
        <w:rPr>
          <w:rFonts w:cs="Arial"/>
          <w:szCs w:val="28"/>
        </w:rPr>
        <w:t xml:space="preserve"> and</w:t>
      </w:r>
      <w:r w:rsidR="00B81DF8" w:rsidRPr="00B81DF8">
        <w:rPr>
          <w:rFonts w:cs="Arial"/>
          <w:szCs w:val="28"/>
        </w:rPr>
        <w:t xml:space="preserve"> encourage a positive engagement with</w:t>
      </w:r>
      <w:r>
        <w:rPr>
          <w:rFonts w:cs="Arial"/>
          <w:szCs w:val="28"/>
        </w:rPr>
        <w:t xml:space="preserve"> history</w:t>
      </w:r>
      <w:r w:rsidR="009E5C1E">
        <w:rPr>
          <w:rFonts w:cs="Arial"/>
          <w:szCs w:val="28"/>
        </w:rPr>
        <w:t xml:space="preserve"> (ancient and modern)</w:t>
      </w:r>
      <w:r>
        <w:rPr>
          <w:rFonts w:cs="Arial"/>
          <w:szCs w:val="28"/>
        </w:rPr>
        <w:t xml:space="preserve">, contemporary issues, art and the natural </w:t>
      </w:r>
      <w:r w:rsidR="00A0487D">
        <w:rPr>
          <w:rFonts w:cs="Arial"/>
          <w:szCs w:val="28"/>
        </w:rPr>
        <w:t>world</w:t>
      </w:r>
      <w:r>
        <w:rPr>
          <w:rFonts w:cs="Arial"/>
          <w:szCs w:val="28"/>
        </w:rPr>
        <w:t xml:space="preserve">. </w:t>
      </w:r>
      <w:r w:rsidR="00B81DF8" w:rsidRPr="00B81DF8">
        <w:rPr>
          <w:rFonts w:cs="Arial"/>
          <w:szCs w:val="28"/>
        </w:rPr>
        <w:t xml:space="preserve">These learning outcomes can be summarised as: </w:t>
      </w:r>
    </w:p>
    <w:p w14:paraId="336CFA40" w14:textId="6683315F" w:rsidR="00B81DF8" w:rsidRPr="00B81DF8" w:rsidRDefault="00B81DF8" w:rsidP="001F2283">
      <w:pPr>
        <w:pStyle w:val="ListParagraph"/>
        <w:widowControl w:val="0"/>
        <w:numPr>
          <w:ilvl w:val="0"/>
          <w:numId w:val="42"/>
        </w:numPr>
        <w:autoSpaceDE w:val="0"/>
        <w:autoSpaceDN w:val="0"/>
        <w:adjustRightInd w:val="0"/>
        <w:spacing w:after="0" w:line="240" w:lineRule="auto"/>
        <w:rPr>
          <w:rFonts w:ascii="Arial" w:hAnsi="Arial" w:cs="Arial"/>
          <w:sz w:val="24"/>
          <w:szCs w:val="32"/>
        </w:rPr>
      </w:pPr>
      <w:r w:rsidRPr="00B81DF8">
        <w:rPr>
          <w:rFonts w:ascii="Arial" w:hAnsi="Arial" w:cs="Arial"/>
          <w:sz w:val="24"/>
          <w:szCs w:val="32"/>
        </w:rPr>
        <w:t>Development of knowledge</w:t>
      </w:r>
    </w:p>
    <w:p w14:paraId="76C944F6" w14:textId="44BC92A4" w:rsidR="00B81DF8" w:rsidRDefault="00B81DF8" w:rsidP="001F2283">
      <w:pPr>
        <w:pStyle w:val="ListParagraph"/>
        <w:widowControl w:val="0"/>
        <w:numPr>
          <w:ilvl w:val="0"/>
          <w:numId w:val="42"/>
        </w:numPr>
        <w:autoSpaceDE w:val="0"/>
        <w:autoSpaceDN w:val="0"/>
        <w:adjustRightInd w:val="0"/>
        <w:spacing w:after="0" w:line="240" w:lineRule="auto"/>
        <w:rPr>
          <w:rFonts w:ascii="Arial" w:hAnsi="Arial" w:cs="Arial"/>
          <w:sz w:val="24"/>
          <w:szCs w:val="32"/>
        </w:rPr>
      </w:pPr>
      <w:r w:rsidRPr="00B81DF8">
        <w:rPr>
          <w:rFonts w:ascii="Arial" w:hAnsi="Arial" w:cs="Arial"/>
          <w:sz w:val="24"/>
          <w:szCs w:val="32"/>
        </w:rPr>
        <w:t xml:space="preserve">Sparking of </w:t>
      </w:r>
      <w:r w:rsidR="00523772">
        <w:rPr>
          <w:rFonts w:ascii="Arial" w:hAnsi="Arial" w:cs="Arial"/>
          <w:sz w:val="24"/>
          <w:szCs w:val="32"/>
        </w:rPr>
        <w:t xml:space="preserve">curiosity, </w:t>
      </w:r>
      <w:r w:rsidR="00DA792B">
        <w:rPr>
          <w:rFonts w:ascii="Arial" w:hAnsi="Arial" w:cs="Arial"/>
          <w:sz w:val="24"/>
          <w:szCs w:val="32"/>
        </w:rPr>
        <w:t>wonder</w:t>
      </w:r>
      <w:r w:rsidR="00523772">
        <w:rPr>
          <w:rFonts w:ascii="Arial" w:hAnsi="Arial" w:cs="Arial"/>
          <w:sz w:val="24"/>
          <w:szCs w:val="32"/>
        </w:rPr>
        <w:t xml:space="preserve"> and inspiration</w:t>
      </w:r>
    </w:p>
    <w:p w14:paraId="73D77BA6" w14:textId="68CAD08B" w:rsidR="000C287F" w:rsidRPr="00B81DF8" w:rsidRDefault="000C287F" w:rsidP="001F2283">
      <w:pPr>
        <w:pStyle w:val="ListParagraph"/>
        <w:widowControl w:val="0"/>
        <w:numPr>
          <w:ilvl w:val="0"/>
          <w:numId w:val="42"/>
        </w:numPr>
        <w:autoSpaceDE w:val="0"/>
        <w:autoSpaceDN w:val="0"/>
        <w:adjustRightInd w:val="0"/>
        <w:spacing w:after="0" w:line="240" w:lineRule="auto"/>
        <w:rPr>
          <w:rFonts w:ascii="Arial" w:hAnsi="Arial" w:cs="Arial"/>
          <w:sz w:val="24"/>
          <w:szCs w:val="32"/>
        </w:rPr>
      </w:pPr>
      <w:r>
        <w:rPr>
          <w:rFonts w:ascii="Arial" w:hAnsi="Arial" w:cs="Arial"/>
          <w:sz w:val="24"/>
          <w:szCs w:val="32"/>
        </w:rPr>
        <w:t>Fostering a sense of pride in our shared heritage</w:t>
      </w:r>
    </w:p>
    <w:p w14:paraId="788BC239" w14:textId="77777777" w:rsidR="00456E52" w:rsidRPr="00456E52" w:rsidRDefault="00456E52" w:rsidP="00456E52">
      <w:pPr>
        <w:widowControl w:val="0"/>
        <w:autoSpaceDE w:val="0"/>
        <w:autoSpaceDN w:val="0"/>
        <w:adjustRightInd w:val="0"/>
        <w:spacing w:line="352" w:lineRule="exact"/>
        <w:rPr>
          <w:rFonts w:cs="Arial"/>
          <w:szCs w:val="28"/>
        </w:rPr>
      </w:pPr>
    </w:p>
    <w:p w14:paraId="3ED8B99E" w14:textId="3551F173" w:rsidR="00456E52" w:rsidRDefault="00AE17D0" w:rsidP="00456E52">
      <w:pPr>
        <w:pStyle w:val="ListParagraph"/>
        <w:widowControl w:val="0"/>
        <w:numPr>
          <w:ilvl w:val="1"/>
          <w:numId w:val="24"/>
        </w:numPr>
        <w:autoSpaceDE w:val="0"/>
        <w:autoSpaceDN w:val="0"/>
        <w:adjustRightInd w:val="0"/>
        <w:spacing w:line="352" w:lineRule="exact"/>
        <w:rPr>
          <w:rFonts w:ascii="Arial" w:hAnsi="Arial" w:cs="Arial"/>
          <w:b/>
          <w:bCs/>
          <w:sz w:val="24"/>
          <w:szCs w:val="32"/>
        </w:rPr>
      </w:pPr>
      <w:r w:rsidRPr="00AE17D0">
        <w:rPr>
          <w:rFonts w:ascii="Arial" w:hAnsi="Arial" w:cs="Arial"/>
          <w:b/>
          <w:bCs/>
          <w:sz w:val="24"/>
          <w:szCs w:val="32"/>
        </w:rPr>
        <w:t>Interpretation Storylines</w:t>
      </w:r>
    </w:p>
    <w:p w14:paraId="1F179902" w14:textId="786D5517" w:rsidR="003F416A" w:rsidRPr="003F416A" w:rsidRDefault="003F416A" w:rsidP="005363CE">
      <w:pPr>
        <w:widowControl w:val="0"/>
        <w:autoSpaceDE w:val="0"/>
        <w:autoSpaceDN w:val="0"/>
        <w:adjustRightInd w:val="0"/>
        <w:jc w:val="left"/>
        <w:rPr>
          <w:rFonts w:cs="Arial"/>
          <w:szCs w:val="32"/>
        </w:rPr>
      </w:pPr>
      <w:r w:rsidRPr="003F416A">
        <w:rPr>
          <w:rFonts w:cs="Arial"/>
          <w:szCs w:val="32"/>
        </w:rPr>
        <w:t>The following questions, which are not in any order of significance, summarize the key storylines that as a service we wish to tell</w:t>
      </w:r>
      <w:r>
        <w:rPr>
          <w:rFonts w:cs="Arial"/>
          <w:szCs w:val="32"/>
        </w:rPr>
        <w:t xml:space="preserve">. </w:t>
      </w:r>
      <w:r w:rsidRPr="003F416A">
        <w:rPr>
          <w:rFonts w:cs="Arial"/>
          <w:szCs w:val="32"/>
        </w:rPr>
        <w:t>All new displays, exhibitions,</w:t>
      </w:r>
      <w:r w:rsidR="005363CE">
        <w:rPr>
          <w:rFonts w:cs="Arial"/>
          <w:szCs w:val="32"/>
        </w:rPr>
        <w:t xml:space="preserve"> </w:t>
      </w:r>
      <w:r w:rsidRPr="003F416A">
        <w:rPr>
          <w:rFonts w:cs="Arial"/>
          <w:szCs w:val="32"/>
        </w:rPr>
        <w:t xml:space="preserve">events, and collection developments </w:t>
      </w:r>
      <w:r w:rsidR="005363CE">
        <w:rPr>
          <w:rFonts w:cs="Arial"/>
          <w:szCs w:val="32"/>
        </w:rPr>
        <w:t>should</w:t>
      </w:r>
      <w:r w:rsidRPr="003F416A">
        <w:rPr>
          <w:rFonts w:cs="Arial"/>
          <w:szCs w:val="32"/>
        </w:rPr>
        <w:t xml:space="preserve"> offer an insight into one or more of these guideline questions:</w:t>
      </w:r>
    </w:p>
    <w:p w14:paraId="6755B50B" w14:textId="77777777" w:rsidR="003F416A" w:rsidRPr="003F416A" w:rsidRDefault="003F416A" w:rsidP="003F416A">
      <w:pPr>
        <w:widowControl w:val="0"/>
        <w:autoSpaceDE w:val="0"/>
        <w:autoSpaceDN w:val="0"/>
        <w:adjustRightInd w:val="0"/>
        <w:spacing w:line="352" w:lineRule="exact"/>
        <w:rPr>
          <w:rFonts w:cs="Arial"/>
          <w:szCs w:val="32"/>
        </w:rPr>
      </w:pPr>
    </w:p>
    <w:p w14:paraId="5E0F6699" w14:textId="368C9A5A" w:rsidR="003F416A" w:rsidRPr="00B8734B" w:rsidRDefault="003F416A" w:rsidP="00A0487D">
      <w:pPr>
        <w:pStyle w:val="ListParagraph"/>
        <w:widowControl w:val="0"/>
        <w:numPr>
          <w:ilvl w:val="0"/>
          <w:numId w:val="37"/>
        </w:numPr>
        <w:autoSpaceDE w:val="0"/>
        <w:autoSpaceDN w:val="0"/>
        <w:adjustRightInd w:val="0"/>
        <w:spacing w:after="0" w:line="352" w:lineRule="exact"/>
        <w:rPr>
          <w:rFonts w:ascii="Arial" w:hAnsi="Arial" w:cs="Arial"/>
          <w:sz w:val="24"/>
          <w:szCs w:val="24"/>
        </w:rPr>
      </w:pPr>
      <w:r w:rsidRPr="00B8734B">
        <w:rPr>
          <w:rFonts w:ascii="Arial" w:hAnsi="Arial" w:cs="Arial"/>
          <w:sz w:val="24"/>
          <w:szCs w:val="24"/>
        </w:rPr>
        <w:lastRenderedPageBreak/>
        <w:t>How have the lives of people in Bolton changed, with special reference to domestic life, working life and use of leisure time?</w:t>
      </w:r>
    </w:p>
    <w:p w14:paraId="0FDFE23D" w14:textId="77777777" w:rsidR="003F416A" w:rsidRPr="00B8734B" w:rsidRDefault="003F416A" w:rsidP="00A0487D">
      <w:pPr>
        <w:widowControl w:val="0"/>
        <w:autoSpaceDE w:val="0"/>
        <w:autoSpaceDN w:val="0"/>
        <w:adjustRightInd w:val="0"/>
        <w:spacing w:line="352" w:lineRule="exact"/>
        <w:jc w:val="left"/>
        <w:rPr>
          <w:rFonts w:cs="Arial"/>
          <w:szCs w:val="24"/>
        </w:rPr>
      </w:pPr>
    </w:p>
    <w:p w14:paraId="08694705" w14:textId="629DE936" w:rsidR="00AD4CD6" w:rsidRPr="009A742A" w:rsidRDefault="00AD4CD6" w:rsidP="009A742A">
      <w:pPr>
        <w:pStyle w:val="ListParagraph"/>
        <w:widowControl w:val="0"/>
        <w:numPr>
          <w:ilvl w:val="0"/>
          <w:numId w:val="37"/>
        </w:numPr>
        <w:autoSpaceDE w:val="0"/>
        <w:autoSpaceDN w:val="0"/>
        <w:adjustRightInd w:val="0"/>
        <w:spacing w:after="0" w:line="352" w:lineRule="exact"/>
        <w:rPr>
          <w:rFonts w:ascii="Arial" w:hAnsi="Arial" w:cs="Arial"/>
          <w:sz w:val="24"/>
          <w:szCs w:val="24"/>
        </w:rPr>
      </w:pPr>
      <w:r>
        <w:rPr>
          <w:rFonts w:ascii="Arial" w:hAnsi="Arial" w:cs="Arial"/>
          <w:sz w:val="24"/>
          <w:szCs w:val="24"/>
        </w:rPr>
        <w:t xml:space="preserve">How has Bolton’s </w:t>
      </w:r>
      <w:r w:rsidR="009A742A">
        <w:rPr>
          <w:rFonts w:ascii="Arial" w:hAnsi="Arial" w:cs="Arial"/>
          <w:sz w:val="24"/>
          <w:szCs w:val="24"/>
        </w:rPr>
        <w:t xml:space="preserve">history and culture been shaped by migration? Who makes up Bolton’s diverse communities today?  </w:t>
      </w:r>
      <w:r w:rsidRPr="009A742A">
        <w:rPr>
          <w:rFonts w:cs="Arial"/>
          <w:szCs w:val="24"/>
        </w:rPr>
        <w:t xml:space="preserve"> </w:t>
      </w:r>
    </w:p>
    <w:p w14:paraId="0DC095FA" w14:textId="77777777" w:rsidR="003F416A" w:rsidRPr="00B8734B" w:rsidRDefault="003F416A" w:rsidP="00A0487D">
      <w:pPr>
        <w:widowControl w:val="0"/>
        <w:autoSpaceDE w:val="0"/>
        <w:autoSpaceDN w:val="0"/>
        <w:adjustRightInd w:val="0"/>
        <w:spacing w:line="352" w:lineRule="exact"/>
        <w:jc w:val="left"/>
        <w:rPr>
          <w:rFonts w:cs="Arial"/>
          <w:szCs w:val="24"/>
        </w:rPr>
      </w:pPr>
    </w:p>
    <w:p w14:paraId="30465962" w14:textId="62D2D55B" w:rsidR="003F416A" w:rsidRPr="00B8734B" w:rsidRDefault="003F416A" w:rsidP="00A0487D">
      <w:pPr>
        <w:pStyle w:val="ListParagraph"/>
        <w:widowControl w:val="0"/>
        <w:numPr>
          <w:ilvl w:val="0"/>
          <w:numId w:val="37"/>
        </w:numPr>
        <w:autoSpaceDE w:val="0"/>
        <w:autoSpaceDN w:val="0"/>
        <w:adjustRightInd w:val="0"/>
        <w:spacing w:after="0" w:line="352" w:lineRule="exact"/>
        <w:rPr>
          <w:rFonts w:ascii="Arial" w:hAnsi="Arial" w:cs="Arial"/>
          <w:sz w:val="24"/>
          <w:szCs w:val="24"/>
        </w:rPr>
      </w:pPr>
      <w:r w:rsidRPr="00B8734B">
        <w:rPr>
          <w:rFonts w:ascii="Arial" w:hAnsi="Arial" w:cs="Arial"/>
          <w:sz w:val="24"/>
          <w:szCs w:val="24"/>
        </w:rPr>
        <w:t xml:space="preserve">How have relationships between people in Bolton changed, with special reference to class, gender, ethnicity, sexuality, disability, religion and age?  </w:t>
      </w:r>
    </w:p>
    <w:p w14:paraId="15DFDBF9" w14:textId="77777777" w:rsidR="003F416A" w:rsidRPr="00B8734B" w:rsidRDefault="003F416A" w:rsidP="00A0487D">
      <w:pPr>
        <w:widowControl w:val="0"/>
        <w:autoSpaceDE w:val="0"/>
        <w:autoSpaceDN w:val="0"/>
        <w:adjustRightInd w:val="0"/>
        <w:spacing w:line="352" w:lineRule="exact"/>
        <w:jc w:val="left"/>
        <w:rPr>
          <w:rFonts w:cs="Arial"/>
          <w:szCs w:val="24"/>
        </w:rPr>
      </w:pPr>
    </w:p>
    <w:p w14:paraId="48068AFD" w14:textId="1C80EF3F" w:rsidR="003F416A" w:rsidRPr="00B8734B" w:rsidRDefault="003F416A" w:rsidP="00A0487D">
      <w:pPr>
        <w:pStyle w:val="ListParagraph"/>
        <w:widowControl w:val="0"/>
        <w:numPr>
          <w:ilvl w:val="0"/>
          <w:numId w:val="37"/>
        </w:numPr>
        <w:autoSpaceDE w:val="0"/>
        <w:autoSpaceDN w:val="0"/>
        <w:adjustRightInd w:val="0"/>
        <w:spacing w:after="0" w:line="352" w:lineRule="exact"/>
        <w:rPr>
          <w:rFonts w:ascii="Arial" w:hAnsi="Arial" w:cs="Arial"/>
          <w:sz w:val="24"/>
          <w:szCs w:val="24"/>
        </w:rPr>
      </w:pPr>
      <w:r w:rsidRPr="00B8734B">
        <w:rPr>
          <w:rFonts w:ascii="Arial" w:hAnsi="Arial" w:cs="Arial"/>
          <w:sz w:val="24"/>
          <w:szCs w:val="24"/>
        </w:rPr>
        <w:t>How do the people of Bolton see themselves and how do others see them?</w:t>
      </w:r>
    </w:p>
    <w:p w14:paraId="3E0EFA34" w14:textId="77777777" w:rsidR="003F416A" w:rsidRPr="00B8734B" w:rsidRDefault="003F416A" w:rsidP="00A0487D">
      <w:pPr>
        <w:widowControl w:val="0"/>
        <w:autoSpaceDE w:val="0"/>
        <w:autoSpaceDN w:val="0"/>
        <w:adjustRightInd w:val="0"/>
        <w:spacing w:line="352" w:lineRule="exact"/>
        <w:jc w:val="left"/>
        <w:rPr>
          <w:rFonts w:cs="Arial"/>
          <w:szCs w:val="24"/>
        </w:rPr>
      </w:pPr>
    </w:p>
    <w:p w14:paraId="5FA1851D" w14:textId="58323D56" w:rsidR="003F416A" w:rsidRPr="00B8734B" w:rsidRDefault="003F416A" w:rsidP="00A0487D">
      <w:pPr>
        <w:pStyle w:val="ListParagraph"/>
        <w:widowControl w:val="0"/>
        <w:numPr>
          <w:ilvl w:val="0"/>
          <w:numId w:val="37"/>
        </w:numPr>
        <w:autoSpaceDE w:val="0"/>
        <w:autoSpaceDN w:val="0"/>
        <w:adjustRightInd w:val="0"/>
        <w:spacing w:after="0" w:line="352" w:lineRule="exact"/>
        <w:rPr>
          <w:rFonts w:ascii="Arial" w:hAnsi="Arial" w:cs="Arial"/>
          <w:sz w:val="24"/>
          <w:szCs w:val="24"/>
        </w:rPr>
      </w:pPr>
      <w:r w:rsidRPr="00B8734B">
        <w:rPr>
          <w:rFonts w:ascii="Arial" w:hAnsi="Arial" w:cs="Arial"/>
          <w:sz w:val="24"/>
          <w:szCs w:val="24"/>
        </w:rPr>
        <w:t xml:space="preserve">How and why has Bolton’s economy changed and what legacies has this left? </w:t>
      </w:r>
    </w:p>
    <w:p w14:paraId="527C9CC6" w14:textId="77777777" w:rsidR="003F416A" w:rsidRPr="00B8734B" w:rsidRDefault="003F416A" w:rsidP="00A0487D">
      <w:pPr>
        <w:widowControl w:val="0"/>
        <w:autoSpaceDE w:val="0"/>
        <w:autoSpaceDN w:val="0"/>
        <w:adjustRightInd w:val="0"/>
        <w:spacing w:line="352" w:lineRule="exact"/>
        <w:jc w:val="left"/>
        <w:rPr>
          <w:rFonts w:cs="Arial"/>
          <w:szCs w:val="24"/>
        </w:rPr>
      </w:pPr>
    </w:p>
    <w:p w14:paraId="11973FB5" w14:textId="672ABCC7" w:rsidR="003F416A" w:rsidRPr="00B8734B" w:rsidRDefault="003F416A" w:rsidP="00A0487D">
      <w:pPr>
        <w:pStyle w:val="ListParagraph"/>
        <w:widowControl w:val="0"/>
        <w:numPr>
          <w:ilvl w:val="0"/>
          <w:numId w:val="37"/>
        </w:numPr>
        <w:autoSpaceDE w:val="0"/>
        <w:autoSpaceDN w:val="0"/>
        <w:adjustRightInd w:val="0"/>
        <w:spacing w:after="0" w:line="352" w:lineRule="exact"/>
        <w:rPr>
          <w:rFonts w:ascii="Arial" w:hAnsi="Arial" w:cs="Arial"/>
          <w:sz w:val="24"/>
          <w:szCs w:val="24"/>
        </w:rPr>
      </w:pPr>
      <w:r w:rsidRPr="00B8734B">
        <w:rPr>
          <w:rFonts w:ascii="Arial" w:hAnsi="Arial" w:cs="Arial"/>
          <w:sz w:val="24"/>
          <w:szCs w:val="24"/>
        </w:rPr>
        <w:t xml:space="preserve">How is Bolton’s history reflected in the built environment? </w:t>
      </w:r>
    </w:p>
    <w:p w14:paraId="7273CC2E" w14:textId="77777777" w:rsidR="003F416A" w:rsidRPr="00B8734B" w:rsidRDefault="003F416A" w:rsidP="00A0487D">
      <w:pPr>
        <w:widowControl w:val="0"/>
        <w:autoSpaceDE w:val="0"/>
        <w:autoSpaceDN w:val="0"/>
        <w:adjustRightInd w:val="0"/>
        <w:spacing w:line="352" w:lineRule="exact"/>
        <w:jc w:val="left"/>
        <w:rPr>
          <w:rFonts w:cs="Arial"/>
          <w:szCs w:val="24"/>
        </w:rPr>
      </w:pPr>
    </w:p>
    <w:p w14:paraId="5F6D0136" w14:textId="3C3C6190" w:rsidR="003F416A" w:rsidRPr="00B8734B" w:rsidRDefault="003F416A" w:rsidP="00A0487D">
      <w:pPr>
        <w:pStyle w:val="ListParagraph"/>
        <w:widowControl w:val="0"/>
        <w:numPr>
          <w:ilvl w:val="0"/>
          <w:numId w:val="37"/>
        </w:numPr>
        <w:autoSpaceDE w:val="0"/>
        <w:autoSpaceDN w:val="0"/>
        <w:adjustRightInd w:val="0"/>
        <w:spacing w:after="0" w:line="352" w:lineRule="exact"/>
        <w:rPr>
          <w:rFonts w:ascii="Arial" w:hAnsi="Arial" w:cs="Arial"/>
          <w:sz w:val="24"/>
          <w:szCs w:val="24"/>
        </w:rPr>
      </w:pPr>
      <w:r w:rsidRPr="00B8734B">
        <w:rPr>
          <w:rFonts w:ascii="Arial" w:hAnsi="Arial" w:cs="Arial"/>
          <w:sz w:val="24"/>
          <w:szCs w:val="24"/>
        </w:rPr>
        <w:t>How has the geography in and around Bolton changed over time (on both a geological and human time scale)? How has local geography both shaped and been affected by human activity? How is the environment continuing to change?</w:t>
      </w:r>
    </w:p>
    <w:p w14:paraId="73D4623C" w14:textId="77777777" w:rsidR="003F416A" w:rsidRPr="00B8734B" w:rsidRDefault="003F416A" w:rsidP="00A0487D">
      <w:pPr>
        <w:widowControl w:val="0"/>
        <w:autoSpaceDE w:val="0"/>
        <w:autoSpaceDN w:val="0"/>
        <w:adjustRightInd w:val="0"/>
        <w:spacing w:line="352" w:lineRule="exact"/>
        <w:jc w:val="left"/>
        <w:rPr>
          <w:rFonts w:cs="Arial"/>
          <w:szCs w:val="24"/>
        </w:rPr>
      </w:pPr>
    </w:p>
    <w:p w14:paraId="35C98E09" w14:textId="39691F6E" w:rsidR="003F416A" w:rsidRPr="00B8734B" w:rsidRDefault="003F416A" w:rsidP="00A0487D">
      <w:pPr>
        <w:pStyle w:val="ListParagraph"/>
        <w:widowControl w:val="0"/>
        <w:numPr>
          <w:ilvl w:val="0"/>
          <w:numId w:val="37"/>
        </w:numPr>
        <w:autoSpaceDE w:val="0"/>
        <w:autoSpaceDN w:val="0"/>
        <w:adjustRightInd w:val="0"/>
        <w:spacing w:after="0" w:line="352" w:lineRule="exact"/>
        <w:rPr>
          <w:rFonts w:ascii="Arial" w:hAnsi="Arial" w:cs="Arial"/>
          <w:sz w:val="24"/>
          <w:szCs w:val="24"/>
        </w:rPr>
      </w:pPr>
      <w:r w:rsidRPr="00B8734B">
        <w:rPr>
          <w:rFonts w:ascii="Arial" w:hAnsi="Arial" w:cs="Arial"/>
          <w:sz w:val="24"/>
          <w:szCs w:val="24"/>
        </w:rPr>
        <w:t xml:space="preserve">What flora and fauna can be found in the Bolton area? How have these changed over time and why? How do these examples compare with those found in other environments found elsewhere and why? </w:t>
      </w:r>
    </w:p>
    <w:p w14:paraId="105ABB06" w14:textId="77777777" w:rsidR="003F416A" w:rsidRPr="00B8734B" w:rsidRDefault="003F416A" w:rsidP="00A0487D">
      <w:pPr>
        <w:widowControl w:val="0"/>
        <w:autoSpaceDE w:val="0"/>
        <w:autoSpaceDN w:val="0"/>
        <w:adjustRightInd w:val="0"/>
        <w:spacing w:line="352" w:lineRule="exact"/>
        <w:jc w:val="left"/>
        <w:rPr>
          <w:rFonts w:cs="Arial"/>
          <w:szCs w:val="24"/>
        </w:rPr>
      </w:pPr>
    </w:p>
    <w:p w14:paraId="03C5A129" w14:textId="1ED46915" w:rsidR="003F416A" w:rsidRPr="00B8734B" w:rsidRDefault="003F416A" w:rsidP="00A0487D">
      <w:pPr>
        <w:pStyle w:val="ListParagraph"/>
        <w:widowControl w:val="0"/>
        <w:numPr>
          <w:ilvl w:val="0"/>
          <w:numId w:val="37"/>
        </w:numPr>
        <w:autoSpaceDE w:val="0"/>
        <w:autoSpaceDN w:val="0"/>
        <w:adjustRightInd w:val="0"/>
        <w:spacing w:after="0" w:line="352" w:lineRule="exact"/>
        <w:rPr>
          <w:rFonts w:ascii="Arial" w:hAnsi="Arial" w:cs="Arial"/>
          <w:sz w:val="24"/>
          <w:szCs w:val="24"/>
        </w:rPr>
      </w:pPr>
      <w:r w:rsidRPr="00B8734B">
        <w:rPr>
          <w:rFonts w:ascii="Arial" w:hAnsi="Arial" w:cs="Arial"/>
          <w:sz w:val="24"/>
          <w:szCs w:val="24"/>
        </w:rPr>
        <w:t>How have people’s attitudes changed to their environment (both natural and built) and their place within it?</w:t>
      </w:r>
    </w:p>
    <w:p w14:paraId="4FC45C6A" w14:textId="77777777" w:rsidR="003F416A" w:rsidRPr="00B8734B" w:rsidRDefault="003F416A" w:rsidP="00A0487D">
      <w:pPr>
        <w:widowControl w:val="0"/>
        <w:autoSpaceDE w:val="0"/>
        <w:autoSpaceDN w:val="0"/>
        <w:adjustRightInd w:val="0"/>
        <w:spacing w:line="352" w:lineRule="exact"/>
        <w:jc w:val="left"/>
        <w:rPr>
          <w:rFonts w:cs="Arial"/>
          <w:szCs w:val="24"/>
        </w:rPr>
      </w:pPr>
    </w:p>
    <w:p w14:paraId="3B1A2307" w14:textId="414ABBB3" w:rsidR="003F416A" w:rsidRPr="00B8734B" w:rsidRDefault="003F416A" w:rsidP="00A0487D">
      <w:pPr>
        <w:pStyle w:val="ListParagraph"/>
        <w:widowControl w:val="0"/>
        <w:numPr>
          <w:ilvl w:val="0"/>
          <w:numId w:val="37"/>
        </w:numPr>
        <w:autoSpaceDE w:val="0"/>
        <w:autoSpaceDN w:val="0"/>
        <w:adjustRightInd w:val="0"/>
        <w:spacing w:after="0" w:line="352" w:lineRule="exact"/>
        <w:rPr>
          <w:rFonts w:ascii="Arial" w:hAnsi="Arial" w:cs="Arial"/>
          <w:sz w:val="24"/>
          <w:szCs w:val="24"/>
        </w:rPr>
      </w:pPr>
      <w:r w:rsidRPr="00B8734B">
        <w:rPr>
          <w:rFonts w:ascii="Arial" w:hAnsi="Arial" w:cs="Arial"/>
          <w:sz w:val="24"/>
          <w:szCs w:val="24"/>
        </w:rPr>
        <w:t>What artistic works have been produced by artists with a connection to Bolton?</w:t>
      </w:r>
    </w:p>
    <w:p w14:paraId="74BE992F" w14:textId="77777777" w:rsidR="003F416A" w:rsidRPr="00B8734B" w:rsidRDefault="003F416A" w:rsidP="00A0487D">
      <w:pPr>
        <w:widowControl w:val="0"/>
        <w:autoSpaceDE w:val="0"/>
        <w:autoSpaceDN w:val="0"/>
        <w:adjustRightInd w:val="0"/>
        <w:spacing w:line="352" w:lineRule="exact"/>
        <w:jc w:val="left"/>
        <w:rPr>
          <w:rFonts w:cs="Arial"/>
          <w:szCs w:val="24"/>
        </w:rPr>
      </w:pPr>
    </w:p>
    <w:p w14:paraId="4F079184" w14:textId="00E5F843" w:rsidR="003F416A" w:rsidRPr="00B8734B" w:rsidRDefault="003F416A" w:rsidP="00A0487D">
      <w:pPr>
        <w:pStyle w:val="ListParagraph"/>
        <w:widowControl w:val="0"/>
        <w:numPr>
          <w:ilvl w:val="0"/>
          <w:numId w:val="37"/>
        </w:numPr>
        <w:autoSpaceDE w:val="0"/>
        <w:autoSpaceDN w:val="0"/>
        <w:adjustRightInd w:val="0"/>
        <w:spacing w:after="0" w:line="352" w:lineRule="exact"/>
        <w:rPr>
          <w:rFonts w:ascii="Arial" w:hAnsi="Arial" w:cs="Arial"/>
          <w:sz w:val="24"/>
          <w:szCs w:val="24"/>
        </w:rPr>
      </w:pPr>
      <w:r w:rsidRPr="00B8734B">
        <w:rPr>
          <w:rFonts w:ascii="Arial" w:hAnsi="Arial" w:cs="Arial"/>
          <w:sz w:val="24"/>
          <w:szCs w:val="24"/>
        </w:rPr>
        <w:t>What artwork reflects the experience of being brought up and/or living in Bolton both now and in the past?</w:t>
      </w:r>
    </w:p>
    <w:p w14:paraId="70664F17" w14:textId="77777777" w:rsidR="003F416A" w:rsidRPr="00B8734B" w:rsidRDefault="003F416A" w:rsidP="00A0487D">
      <w:pPr>
        <w:widowControl w:val="0"/>
        <w:autoSpaceDE w:val="0"/>
        <w:autoSpaceDN w:val="0"/>
        <w:adjustRightInd w:val="0"/>
        <w:spacing w:line="352" w:lineRule="exact"/>
        <w:jc w:val="left"/>
        <w:rPr>
          <w:rFonts w:cs="Arial"/>
          <w:szCs w:val="24"/>
        </w:rPr>
      </w:pPr>
    </w:p>
    <w:p w14:paraId="6BAFCC66" w14:textId="61B04792" w:rsidR="00657D3E" w:rsidRDefault="003F416A" w:rsidP="00A0487D">
      <w:pPr>
        <w:pStyle w:val="ListParagraph"/>
        <w:widowControl w:val="0"/>
        <w:numPr>
          <w:ilvl w:val="0"/>
          <w:numId w:val="37"/>
        </w:numPr>
        <w:autoSpaceDE w:val="0"/>
        <w:autoSpaceDN w:val="0"/>
        <w:adjustRightInd w:val="0"/>
        <w:spacing w:after="0" w:line="352" w:lineRule="exact"/>
        <w:rPr>
          <w:rFonts w:ascii="Arial" w:hAnsi="Arial" w:cs="Arial"/>
          <w:sz w:val="24"/>
          <w:szCs w:val="24"/>
        </w:rPr>
      </w:pPr>
      <w:r w:rsidRPr="00B8734B">
        <w:rPr>
          <w:rFonts w:ascii="Arial" w:hAnsi="Arial" w:cs="Arial"/>
          <w:sz w:val="24"/>
          <w:szCs w:val="24"/>
        </w:rPr>
        <w:t xml:space="preserve">What art and other collections were gathered by local collectors (including the council) over the previous 150 years? Why did they collect such material and what does this say about their aspirations for themselves and Bolton? </w:t>
      </w:r>
    </w:p>
    <w:p w14:paraId="17E2F0FA" w14:textId="77777777" w:rsidR="003F416A" w:rsidRPr="00B8734B" w:rsidRDefault="003F416A" w:rsidP="00A0487D">
      <w:pPr>
        <w:widowControl w:val="0"/>
        <w:autoSpaceDE w:val="0"/>
        <w:autoSpaceDN w:val="0"/>
        <w:adjustRightInd w:val="0"/>
        <w:spacing w:line="352" w:lineRule="exact"/>
        <w:jc w:val="left"/>
        <w:rPr>
          <w:rFonts w:cs="Arial"/>
          <w:szCs w:val="24"/>
        </w:rPr>
      </w:pPr>
    </w:p>
    <w:p w14:paraId="341A2515" w14:textId="1913E218" w:rsidR="003F416A" w:rsidRPr="00B8734B" w:rsidRDefault="003F416A" w:rsidP="00A0487D">
      <w:pPr>
        <w:pStyle w:val="ListParagraph"/>
        <w:widowControl w:val="0"/>
        <w:numPr>
          <w:ilvl w:val="0"/>
          <w:numId w:val="37"/>
        </w:numPr>
        <w:autoSpaceDE w:val="0"/>
        <w:autoSpaceDN w:val="0"/>
        <w:adjustRightInd w:val="0"/>
        <w:spacing w:after="0" w:line="352" w:lineRule="exact"/>
        <w:rPr>
          <w:rFonts w:ascii="Arial" w:hAnsi="Arial" w:cs="Arial"/>
          <w:sz w:val="24"/>
          <w:szCs w:val="24"/>
        </w:rPr>
      </w:pPr>
      <w:r w:rsidRPr="00B8734B">
        <w:rPr>
          <w:rFonts w:ascii="Arial" w:hAnsi="Arial" w:cs="Arial"/>
          <w:sz w:val="24"/>
          <w:szCs w:val="24"/>
        </w:rPr>
        <w:t>How were the lives of ancient people, particularly from Egypt, both similar and very different to our own? What insight does this offer in understanding ourselves?</w:t>
      </w:r>
    </w:p>
    <w:p w14:paraId="37B1740B" w14:textId="77777777" w:rsidR="00456E52" w:rsidRPr="00B8734B" w:rsidRDefault="00456E52" w:rsidP="00A0487D">
      <w:pPr>
        <w:widowControl w:val="0"/>
        <w:autoSpaceDE w:val="0"/>
        <w:autoSpaceDN w:val="0"/>
        <w:adjustRightInd w:val="0"/>
        <w:spacing w:line="352" w:lineRule="exact"/>
        <w:jc w:val="left"/>
        <w:rPr>
          <w:rFonts w:cs="Arial"/>
          <w:b/>
          <w:bCs/>
          <w:szCs w:val="24"/>
        </w:rPr>
      </w:pPr>
    </w:p>
    <w:p w14:paraId="7C25F823" w14:textId="77777777" w:rsidR="003C18D8" w:rsidRDefault="009B243A" w:rsidP="00A0487D">
      <w:pPr>
        <w:pStyle w:val="ListParagraph"/>
        <w:widowControl w:val="0"/>
        <w:numPr>
          <w:ilvl w:val="0"/>
          <w:numId w:val="24"/>
        </w:numPr>
        <w:autoSpaceDE w:val="0"/>
        <w:autoSpaceDN w:val="0"/>
        <w:adjustRightInd w:val="0"/>
        <w:spacing w:line="352" w:lineRule="exact"/>
        <w:rPr>
          <w:rFonts w:ascii="Arial" w:hAnsi="Arial" w:cs="Arial"/>
          <w:b/>
          <w:bCs/>
          <w:sz w:val="24"/>
          <w:szCs w:val="32"/>
        </w:rPr>
      </w:pPr>
      <w:r>
        <w:rPr>
          <w:rFonts w:ascii="Arial" w:hAnsi="Arial" w:cs="Arial"/>
          <w:b/>
          <w:bCs/>
          <w:sz w:val="24"/>
          <w:szCs w:val="32"/>
        </w:rPr>
        <w:t xml:space="preserve">Monitoring and </w:t>
      </w:r>
      <w:r w:rsidR="00F61971">
        <w:rPr>
          <w:rFonts w:ascii="Arial" w:hAnsi="Arial" w:cs="Arial"/>
          <w:b/>
          <w:bCs/>
          <w:sz w:val="24"/>
          <w:szCs w:val="32"/>
        </w:rPr>
        <w:t>E</w:t>
      </w:r>
      <w:r>
        <w:rPr>
          <w:rFonts w:ascii="Arial" w:hAnsi="Arial" w:cs="Arial"/>
          <w:b/>
          <w:bCs/>
          <w:sz w:val="24"/>
          <w:szCs w:val="32"/>
        </w:rPr>
        <w:t>valuation</w:t>
      </w:r>
    </w:p>
    <w:p w14:paraId="77E7D7D1" w14:textId="2DA5492A" w:rsidR="008D3144" w:rsidRDefault="008D3144" w:rsidP="00A0487D">
      <w:pPr>
        <w:widowControl w:val="0"/>
        <w:autoSpaceDE w:val="0"/>
        <w:autoSpaceDN w:val="0"/>
        <w:adjustRightInd w:val="0"/>
        <w:spacing w:line="352" w:lineRule="exact"/>
        <w:jc w:val="left"/>
        <w:rPr>
          <w:rFonts w:cs="Arial"/>
          <w:szCs w:val="28"/>
        </w:rPr>
      </w:pPr>
      <w:r w:rsidRPr="008D3144">
        <w:rPr>
          <w:rFonts w:cs="Arial"/>
          <w:szCs w:val="28"/>
        </w:rPr>
        <w:t xml:space="preserve">Museum Access Officers, Collections, Archives, Local Studies &amp; Aquarium, Team Leader: Museum Access, </w:t>
      </w:r>
      <w:r w:rsidR="0025559C">
        <w:rPr>
          <w:rFonts w:cs="Arial"/>
          <w:szCs w:val="28"/>
        </w:rPr>
        <w:t xml:space="preserve">Team Leader: Library Access </w:t>
      </w:r>
      <w:r w:rsidRPr="008D3144">
        <w:rPr>
          <w:rFonts w:cs="Arial"/>
          <w:szCs w:val="28"/>
        </w:rPr>
        <w:t xml:space="preserve">and the Senior Management Team are </w:t>
      </w:r>
      <w:r w:rsidRPr="008D3144">
        <w:rPr>
          <w:rFonts w:cs="Arial"/>
          <w:szCs w:val="28"/>
        </w:rPr>
        <w:lastRenderedPageBreak/>
        <w:t xml:space="preserve">responsible for monitoring compliance with this policy. </w:t>
      </w:r>
    </w:p>
    <w:p w14:paraId="0C948206" w14:textId="77777777" w:rsidR="008D3144" w:rsidRPr="008D3144" w:rsidRDefault="008D3144" w:rsidP="00A0487D">
      <w:pPr>
        <w:widowControl w:val="0"/>
        <w:autoSpaceDE w:val="0"/>
        <w:autoSpaceDN w:val="0"/>
        <w:adjustRightInd w:val="0"/>
        <w:spacing w:line="352" w:lineRule="exact"/>
        <w:jc w:val="left"/>
        <w:rPr>
          <w:rFonts w:cs="Arial"/>
          <w:szCs w:val="28"/>
        </w:rPr>
      </w:pPr>
    </w:p>
    <w:p w14:paraId="615D02C1" w14:textId="144F5BBF" w:rsidR="008D3144" w:rsidRDefault="008D3144" w:rsidP="00A0487D">
      <w:pPr>
        <w:widowControl w:val="0"/>
        <w:autoSpaceDE w:val="0"/>
        <w:autoSpaceDN w:val="0"/>
        <w:adjustRightInd w:val="0"/>
        <w:spacing w:line="352" w:lineRule="exact"/>
        <w:jc w:val="left"/>
        <w:rPr>
          <w:rFonts w:cs="Arial"/>
          <w:szCs w:val="28"/>
        </w:rPr>
      </w:pPr>
      <w:r w:rsidRPr="008D3144">
        <w:rPr>
          <w:rFonts w:cs="Arial"/>
          <w:szCs w:val="28"/>
        </w:rPr>
        <w:t>The Policy will be subject to regular review, usually every 5 years or sooner in line with any new guidance that may be published.</w:t>
      </w:r>
    </w:p>
    <w:p w14:paraId="64578FA4" w14:textId="77777777" w:rsidR="003C18D8" w:rsidRDefault="003C18D8" w:rsidP="00A0487D">
      <w:pPr>
        <w:widowControl w:val="0"/>
        <w:autoSpaceDE w:val="0"/>
        <w:autoSpaceDN w:val="0"/>
        <w:adjustRightInd w:val="0"/>
        <w:spacing w:line="352" w:lineRule="exact"/>
        <w:jc w:val="left"/>
        <w:rPr>
          <w:rFonts w:cs="Arial"/>
          <w:szCs w:val="28"/>
        </w:rPr>
      </w:pPr>
    </w:p>
    <w:p w14:paraId="4EC192EC" w14:textId="1CFC63B1" w:rsidR="003C18D8" w:rsidRDefault="003C715F" w:rsidP="00A0487D">
      <w:pPr>
        <w:widowControl w:val="0"/>
        <w:autoSpaceDE w:val="0"/>
        <w:autoSpaceDN w:val="0"/>
        <w:adjustRightInd w:val="0"/>
        <w:spacing w:line="352" w:lineRule="exact"/>
        <w:jc w:val="left"/>
        <w:rPr>
          <w:rFonts w:cs="Arial"/>
          <w:szCs w:val="28"/>
        </w:rPr>
      </w:pPr>
      <w:r>
        <w:rPr>
          <w:rFonts w:cs="Arial"/>
          <w:szCs w:val="28"/>
        </w:rPr>
        <w:t xml:space="preserve">All </w:t>
      </w:r>
      <w:r w:rsidR="003C18D8" w:rsidRPr="003C18D8">
        <w:rPr>
          <w:rFonts w:cs="Arial"/>
          <w:szCs w:val="28"/>
        </w:rPr>
        <w:t>facets of interpretation programming</w:t>
      </w:r>
      <w:r>
        <w:rPr>
          <w:rFonts w:cs="Arial"/>
          <w:szCs w:val="28"/>
        </w:rPr>
        <w:t xml:space="preserve"> – for example, the text we produce for exhibitions –</w:t>
      </w:r>
      <w:r w:rsidR="003C18D8" w:rsidRPr="003C18D8">
        <w:rPr>
          <w:rFonts w:cs="Arial"/>
          <w:szCs w:val="28"/>
        </w:rPr>
        <w:t xml:space="preserve"> will </w:t>
      </w:r>
      <w:r>
        <w:rPr>
          <w:rFonts w:cs="Arial"/>
          <w:szCs w:val="28"/>
        </w:rPr>
        <w:t>be subject to</w:t>
      </w:r>
      <w:r w:rsidR="003C18D8" w:rsidRPr="003C18D8">
        <w:rPr>
          <w:rFonts w:cs="Arial"/>
          <w:szCs w:val="28"/>
        </w:rPr>
        <w:t xml:space="preserve"> ongoing evaluation.</w:t>
      </w:r>
    </w:p>
    <w:p w14:paraId="4FD2FEDE" w14:textId="77777777" w:rsidR="003C18D8" w:rsidRDefault="003C18D8" w:rsidP="00A0487D">
      <w:pPr>
        <w:widowControl w:val="0"/>
        <w:autoSpaceDE w:val="0"/>
        <w:autoSpaceDN w:val="0"/>
        <w:adjustRightInd w:val="0"/>
        <w:spacing w:line="352" w:lineRule="exact"/>
        <w:jc w:val="left"/>
        <w:rPr>
          <w:rFonts w:cs="Arial"/>
          <w:szCs w:val="28"/>
        </w:rPr>
      </w:pPr>
    </w:p>
    <w:p w14:paraId="77E6CEE8" w14:textId="732E3C7A" w:rsidR="003C18D8" w:rsidRDefault="003C18D8" w:rsidP="00A0487D">
      <w:pPr>
        <w:widowControl w:val="0"/>
        <w:autoSpaceDE w:val="0"/>
        <w:autoSpaceDN w:val="0"/>
        <w:adjustRightInd w:val="0"/>
        <w:spacing w:line="352" w:lineRule="exact"/>
        <w:jc w:val="left"/>
        <w:rPr>
          <w:rFonts w:cs="Arial"/>
          <w:szCs w:val="28"/>
        </w:rPr>
      </w:pPr>
      <w:r>
        <w:rPr>
          <w:rFonts w:cs="Arial"/>
          <w:szCs w:val="28"/>
        </w:rPr>
        <w:t xml:space="preserve">We will continue to monitor and analyze data about our audiences and their needs and preferences. </w:t>
      </w:r>
    </w:p>
    <w:p w14:paraId="262FA3C9" w14:textId="77777777" w:rsidR="003C18D8" w:rsidRDefault="003C18D8" w:rsidP="00A0487D">
      <w:pPr>
        <w:widowControl w:val="0"/>
        <w:autoSpaceDE w:val="0"/>
        <w:autoSpaceDN w:val="0"/>
        <w:adjustRightInd w:val="0"/>
        <w:spacing w:line="352" w:lineRule="exact"/>
        <w:jc w:val="left"/>
        <w:rPr>
          <w:rFonts w:cs="Arial"/>
          <w:szCs w:val="28"/>
        </w:rPr>
      </w:pPr>
    </w:p>
    <w:p w14:paraId="19D9E903" w14:textId="2E198629" w:rsidR="003C18D8" w:rsidRDefault="003C18D8" w:rsidP="00A0487D">
      <w:pPr>
        <w:widowControl w:val="0"/>
        <w:autoSpaceDE w:val="0"/>
        <w:autoSpaceDN w:val="0"/>
        <w:adjustRightInd w:val="0"/>
        <w:spacing w:line="352" w:lineRule="exact"/>
        <w:jc w:val="left"/>
        <w:rPr>
          <w:rFonts w:cs="Arial"/>
          <w:szCs w:val="28"/>
        </w:rPr>
      </w:pPr>
      <w:r>
        <w:rPr>
          <w:rFonts w:cs="Arial"/>
          <w:szCs w:val="28"/>
        </w:rPr>
        <w:t xml:space="preserve">We will </w:t>
      </w:r>
      <w:r w:rsidR="0025559C">
        <w:rPr>
          <w:rFonts w:cs="Arial"/>
          <w:szCs w:val="28"/>
        </w:rPr>
        <w:t xml:space="preserve">monitor changes in best practice advice from national bodies such as the Museums Association, Arts Council England, National Archives and the RNIB on </w:t>
      </w:r>
      <w:r>
        <w:rPr>
          <w:rFonts w:cs="Arial"/>
          <w:szCs w:val="28"/>
        </w:rPr>
        <w:t xml:space="preserve">writing accessible and inclusive interpretative </w:t>
      </w:r>
      <w:r w:rsidRPr="003C18D8">
        <w:rPr>
          <w:rFonts w:cs="Arial"/>
          <w:szCs w:val="28"/>
        </w:rPr>
        <w:t>labels, signage, and publications</w:t>
      </w:r>
      <w:r>
        <w:rPr>
          <w:rFonts w:cs="Arial"/>
          <w:szCs w:val="28"/>
        </w:rPr>
        <w:t xml:space="preserve">. </w:t>
      </w:r>
    </w:p>
    <w:p w14:paraId="1AF4336F" w14:textId="77777777" w:rsidR="003C18D8" w:rsidRDefault="003C18D8" w:rsidP="00A0487D">
      <w:pPr>
        <w:widowControl w:val="0"/>
        <w:autoSpaceDE w:val="0"/>
        <w:autoSpaceDN w:val="0"/>
        <w:adjustRightInd w:val="0"/>
        <w:spacing w:line="352" w:lineRule="exact"/>
        <w:jc w:val="left"/>
        <w:rPr>
          <w:rFonts w:cs="Arial"/>
          <w:szCs w:val="28"/>
        </w:rPr>
      </w:pPr>
    </w:p>
    <w:p w14:paraId="3CAC3BB7" w14:textId="71819ECE" w:rsidR="00F61971" w:rsidRPr="00B8734B" w:rsidRDefault="003C715F" w:rsidP="00A0487D">
      <w:pPr>
        <w:widowControl w:val="0"/>
        <w:autoSpaceDE w:val="0"/>
        <w:autoSpaceDN w:val="0"/>
        <w:adjustRightInd w:val="0"/>
        <w:spacing w:line="352" w:lineRule="exact"/>
        <w:jc w:val="left"/>
        <w:rPr>
          <w:rFonts w:cs="Arial"/>
          <w:szCs w:val="28"/>
        </w:rPr>
      </w:pPr>
      <w:r>
        <w:rPr>
          <w:rFonts w:cs="Arial"/>
          <w:szCs w:val="28"/>
        </w:rPr>
        <w:t>We will contin</w:t>
      </w:r>
      <w:r w:rsidR="00744FC4">
        <w:rPr>
          <w:rFonts w:cs="Arial"/>
          <w:szCs w:val="28"/>
        </w:rPr>
        <w:t>ue to</w:t>
      </w:r>
      <w:r>
        <w:rPr>
          <w:rFonts w:cs="Arial"/>
          <w:szCs w:val="28"/>
        </w:rPr>
        <w:t xml:space="preserve"> update the language we use to speak about different communities, </w:t>
      </w:r>
      <w:r w:rsidR="00744FC4">
        <w:rPr>
          <w:rFonts w:cs="Arial"/>
          <w:szCs w:val="28"/>
        </w:rPr>
        <w:t>subjects</w:t>
      </w:r>
      <w:r>
        <w:rPr>
          <w:rFonts w:cs="Arial"/>
          <w:szCs w:val="28"/>
        </w:rPr>
        <w:t xml:space="preserve">, and events. </w:t>
      </w:r>
    </w:p>
    <w:sectPr w:rsidR="00F61971" w:rsidRPr="00B8734B" w:rsidSect="0043283F">
      <w:headerReference w:type="even" r:id="rId20"/>
      <w:headerReference w:type="default" r:id="rId21"/>
      <w:footerReference w:type="default" r:id="rId22"/>
      <w:headerReference w:type="first" r:id="rId23"/>
      <w:pgSz w:w="11909" w:h="16834" w:code="9"/>
      <w:pgMar w:top="850" w:right="1138" w:bottom="850"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3883" w14:textId="77777777" w:rsidR="00A96F1B" w:rsidRDefault="00A96F1B">
      <w:r>
        <w:separator/>
      </w:r>
    </w:p>
  </w:endnote>
  <w:endnote w:type="continuationSeparator" w:id="0">
    <w:p w14:paraId="6A4C784F" w14:textId="77777777" w:rsidR="00A96F1B" w:rsidRDefault="00A9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4755" w14:textId="77777777" w:rsidR="00BF2DC1" w:rsidRDefault="00BF2DC1" w:rsidP="000E77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B8683D" w14:textId="77777777" w:rsidR="00BF2DC1" w:rsidRDefault="00BF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1AD4" w14:textId="5119B01B" w:rsidR="00BF2DC1" w:rsidRPr="00C76598" w:rsidRDefault="00BF2DC1" w:rsidP="004E7A2B">
    <w:pPr>
      <w:pStyle w:val="Footer"/>
      <w:ind w:left="-8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4F19" w14:textId="77777777" w:rsidR="00BF2DC1" w:rsidRDefault="00BF2DC1">
    <w:pPr>
      <w:pStyle w:val="Footer"/>
      <w:rPr>
        <w:lang w:val="en-GB"/>
      </w:rPr>
    </w:pPr>
    <w:r>
      <w:rPr>
        <w:lang w:val="en-GB"/>
      </w:rPr>
      <w:t>90431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75AE" w14:textId="77777777" w:rsidR="00BF2DC1" w:rsidRPr="00C76598" w:rsidRDefault="00BF2DC1" w:rsidP="00C765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58936"/>
      <w:docPartObj>
        <w:docPartGallery w:val="Page Numbers (Bottom of Page)"/>
        <w:docPartUnique/>
      </w:docPartObj>
    </w:sdtPr>
    <w:sdtEndPr>
      <w:rPr>
        <w:noProof/>
      </w:rPr>
    </w:sdtEndPr>
    <w:sdtContent>
      <w:p w14:paraId="57EEE7AD" w14:textId="50EF3265" w:rsidR="00E97C72" w:rsidRDefault="00E97C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C16869" w14:textId="214820B8" w:rsidR="00BF2DC1" w:rsidRPr="00DE5AEC" w:rsidRDefault="00BF2DC1" w:rsidP="00862A99">
    <w:pPr>
      <w:pStyle w:val="Foote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0DFE" w14:textId="77777777" w:rsidR="00A96F1B" w:rsidRDefault="00A96F1B">
      <w:r>
        <w:separator/>
      </w:r>
    </w:p>
  </w:footnote>
  <w:footnote w:type="continuationSeparator" w:id="0">
    <w:p w14:paraId="7F2A1DD7" w14:textId="77777777" w:rsidR="00A96F1B" w:rsidRDefault="00A9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C907" w14:textId="610586D7" w:rsidR="00BF2DC1" w:rsidRPr="00051E60" w:rsidRDefault="00737AF4" w:rsidP="00051E60">
    <w:pPr>
      <w:pStyle w:val="Header"/>
      <w:jc w:val="right"/>
      <w:rPr>
        <w:sz w:val="8"/>
        <w:szCs w:val="8"/>
      </w:rPr>
    </w:pPr>
    <w:r>
      <w:rPr>
        <w:noProof/>
      </w:rPr>
      <w:drawing>
        <wp:anchor distT="0" distB="0" distL="114300" distR="114300" simplePos="0" relativeHeight="251656704" behindDoc="1" locked="0" layoutInCell="1" allowOverlap="1" wp14:anchorId="4381C077" wp14:editId="367C7E49">
          <wp:simplePos x="0" y="0"/>
          <wp:positionH relativeFrom="column">
            <wp:posOffset>4270375</wp:posOffset>
          </wp:positionH>
          <wp:positionV relativeFrom="paragraph">
            <wp:posOffset>9525</wp:posOffset>
          </wp:positionV>
          <wp:extent cx="2289810" cy="1006475"/>
          <wp:effectExtent l="0" t="0" r="0" b="0"/>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81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7D533" w14:textId="77777777" w:rsidR="00BF2DC1" w:rsidRDefault="00BF2DC1" w:rsidP="00512BBE">
    <w:pPr>
      <w:pStyle w:val="Header"/>
      <w:jc w:val="lef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CA8C" w14:textId="77777777" w:rsidR="00BF2DC1" w:rsidRDefault="00BF2D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01D8" w14:textId="77777777" w:rsidR="00BF2DC1" w:rsidRDefault="00BF2D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FC02" w14:textId="77777777" w:rsidR="00BF2DC1" w:rsidRDefault="00BF2D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2A44" w14:textId="77777777" w:rsidR="00BF2DC1" w:rsidRDefault="00BF2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AEB3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00001649"/>
    <w:lvl w:ilvl="0" w:tplc="00006DF1">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70C78FC"/>
    <w:multiLevelType w:val="multilevel"/>
    <w:tmpl w:val="DC30C1D6"/>
    <w:lvl w:ilvl="0">
      <w:start w:val="6"/>
      <w:numFmt w:val="decimal"/>
      <w:lvlText w:val="%1"/>
      <w:lvlJc w:val="left"/>
      <w:pPr>
        <w:ind w:left="610" w:hanging="610"/>
      </w:pPr>
      <w:rPr>
        <w:rFonts w:hint="default"/>
      </w:rPr>
    </w:lvl>
    <w:lvl w:ilvl="1">
      <w:start w:val="3"/>
      <w:numFmt w:val="decimal"/>
      <w:lvlText w:val="%1.%2"/>
      <w:lvlJc w:val="left"/>
      <w:pPr>
        <w:ind w:left="900" w:hanging="720"/>
      </w:pPr>
      <w:rPr>
        <w:rFonts w:hint="default"/>
      </w:rPr>
    </w:lvl>
    <w:lvl w:ilvl="2">
      <w:start w:val="6"/>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7" w15:restartNumberingAfterBreak="0">
    <w:nsid w:val="078822A4"/>
    <w:multiLevelType w:val="hybridMultilevel"/>
    <w:tmpl w:val="6A5CA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DB1981"/>
    <w:multiLevelType w:val="hybridMultilevel"/>
    <w:tmpl w:val="54E2D8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0871178B"/>
    <w:multiLevelType w:val="multilevel"/>
    <w:tmpl w:val="D814257E"/>
    <w:lvl w:ilvl="0">
      <w:start w:val="6"/>
      <w:numFmt w:val="decimal"/>
      <w:lvlText w:val="%1"/>
      <w:lvlJc w:val="left"/>
      <w:pPr>
        <w:ind w:left="530" w:hanging="5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BE869A5"/>
    <w:multiLevelType w:val="hybridMultilevel"/>
    <w:tmpl w:val="9C829116"/>
    <w:lvl w:ilvl="0" w:tplc="F398916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43598D"/>
    <w:multiLevelType w:val="singleLevel"/>
    <w:tmpl w:val="90F6D6E2"/>
    <w:lvl w:ilvl="0">
      <w:start w:val="1"/>
      <w:numFmt w:val="decimal"/>
      <w:lvlText w:val="%1."/>
      <w:lvlJc w:val="left"/>
      <w:pPr>
        <w:tabs>
          <w:tab w:val="num" w:pos="720"/>
        </w:tabs>
        <w:ind w:left="720" w:hanging="720"/>
      </w:pPr>
      <w:rPr>
        <w:rFonts w:hint="default"/>
      </w:rPr>
    </w:lvl>
  </w:abstractNum>
  <w:abstractNum w:abstractNumId="12" w15:restartNumberingAfterBreak="0">
    <w:nsid w:val="17792539"/>
    <w:multiLevelType w:val="hybridMultilevel"/>
    <w:tmpl w:val="79D08506"/>
    <w:lvl w:ilvl="0" w:tplc="08090015">
      <w:start w:val="1"/>
      <w:numFmt w:val="upp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B078EF"/>
    <w:multiLevelType w:val="multilevel"/>
    <w:tmpl w:val="6BF877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65"/>
        </w:tabs>
        <w:ind w:left="765" w:hanging="765"/>
      </w:pPr>
      <w:rPr>
        <w:rFonts w:hint="default"/>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1E72401C"/>
    <w:multiLevelType w:val="hybridMultilevel"/>
    <w:tmpl w:val="47227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071F61"/>
    <w:multiLevelType w:val="hybridMultilevel"/>
    <w:tmpl w:val="78E8D8C6"/>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6" w15:restartNumberingAfterBreak="0">
    <w:nsid w:val="29EF00A4"/>
    <w:multiLevelType w:val="multilevel"/>
    <w:tmpl w:val="DC30C1D6"/>
    <w:lvl w:ilvl="0">
      <w:start w:val="6"/>
      <w:numFmt w:val="decimal"/>
      <w:lvlText w:val="%1"/>
      <w:lvlJc w:val="left"/>
      <w:pPr>
        <w:ind w:left="610" w:hanging="610"/>
      </w:pPr>
      <w:rPr>
        <w:rFonts w:hint="default"/>
      </w:rPr>
    </w:lvl>
    <w:lvl w:ilvl="1">
      <w:start w:val="3"/>
      <w:numFmt w:val="decimal"/>
      <w:lvlText w:val="%1.%2"/>
      <w:lvlJc w:val="left"/>
      <w:pPr>
        <w:ind w:left="900" w:hanging="720"/>
      </w:pPr>
      <w:rPr>
        <w:rFonts w:hint="default"/>
      </w:rPr>
    </w:lvl>
    <w:lvl w:ilvl="2">
      <w:start w:val="6"/>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17" w15:restartNumberingAfterBreak="0">
    <w:nsid w:val="29EF640D"/>
    <w:multiLevelType w:val="hybridMultilevel"/>
    <w:tmpl w:val="21EE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3E2AC6"/>
    <w:multiLevelType w:val="hybridMultilevel"/>
    <w:tmpl w:val="A8D43DB2"/>
    <w:lvl w:ilvl="0" w:tplc="5D82BE4E">
      <w:start w:val="1"/>
      <w:numFmt w:val="decimal"/>
      <w:lvlText w:val="%1."/>
      <w:lvlJc w:val="left"/>
      <w:rPr>
        <w:color w:val="auto"/>
      </w:rPr>
    </w:lvl>
    <w:lvl w:ilvl="1" w:tplc="BA3C2670">
      <w:start w:val="8"/>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F1859AE"/>
    <w:multiLevelType w:val="hybridMultilevel"/>
    <w:tmpl w:val="11A44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1ED1AA6"/>
    <w:multiLevelType w:val="multilevel"/>
    <w:tmpl w:val="DC30C1D6"/>
    <w:lvl w:ilvl="0">
      <w:start w:val="6"/>
      <w:numFmt w:val="decimal"/>
      <w:lvlText w:val="%1"/>
      <w:lvlJc w:val="left"/>
      <w:pPr>
        <w:ind w:left="610" w:hanging="610"/>
      </w:pPr>
      <w:rPr>
        <w:rFonts w:hint="default"/>
      </w:rPr>
    </w:lvl>
    <w:lvl w:ilvl="1">
      <w:start w:val="3"/>
      <w:numFmt w:val="decimal"/>
      <w:lvlText w:val="%1.%2"/>
      <w:lvlJc w:val="left"/>
      <w:pPr>
        <w:ind w:left="900" w:hanging="720"/>
      </w:pPr>
      <w:rPr>
        <w:rFonts w:hint="default"/>
      </w:rPr>
    </w:lvl>
    <w:lvl w:ilvl="2">
      <w:start w:val="6"/>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1" w15:restartNumberingAfterBreak="0">
    <w:nsid w:val="33F501C8"/>
    <w:multiLevelType w:val="singleLevel"/>
    <w:tmpl w:val="4A447358"/>
    <w:lvl w:ilvl="0">
      <w:start w:val="1"/>
      <w:numFmt w:val="bullet"/>
      <w:pStyle w:val="IndentedBullet"/>
      <w:lvlText w:val=""/>
      <w:lvlJc w:val="left"/>
      <w:pPr>
        <w:tabs>
          <w:tab w:val="num" w:pos="1854"/>
        </w:tabs>
        <w:ind w:left="1854" w:hanging="567"/>
      </w:pPr>
      <w:rPr>
        <w:rFonts w:ascii="Symbol" w:hAnsi="Symbol" w:hint="default"/>
      </w:rPr>
    </w:lvl>
  </w:abstractNum>
  <w:abstractNum w:abstractNumId="22" w15:restartNumberingAfterBreak="0">
    <w:nsid w:val="379E6354"/>
    <w:multiLevelType w:val="multilevel"/>
    <w:tmpl w:val="D3A26C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3E3F493D"/>
    <w:multiLevelType w:val="multilevel"/>
    <w:tmpl w:val="DC30C1D6"/>
    <w:lvl w:ilvl="0">
      <w:start w:val="6"/>
      <w:numFmt w:val="decimal"/>
      <w:lvlText w:val="%1"/>
      <w:lvlJc w:val="left"/>
      <w:pPr>
        <w:ind w:left="610" w:hanging="610"/>
      </w:pPr>
      <w:rPr>
        <w:rFonts w:hint="default"/>
      </w:rPr>
    </w:lvl>
    <w:lvl w:ilvl="1">
      <w:start w:val="3"/>
      <w:numFmt w:val="decimal"/>
      <w:lvlText w:val="%1.%2"/>
      <w:lvlJc w:val="left"/>
      <w:pPr>
        <w:ind w:left="900" w:hanging="720"/>
      </w:pPr>
      <w:rPr>
        <w:rFonts w:hint="default"/>
      </w:rPr>
    </w:lvl>
    <w:lvl w:ilvl="2">
      <w:start w:val="6"/>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4" w15:restartNumberingAfterBreak="0">
    <w:nsid w:val="3F793441"/>
    <w:multiLevelType w:val="multilevel"/>
    <w:tmpl w:val="D3A26C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6DE72D0"/>
    <w:multiLevelType w:val="singleLevel"/>
    <w:tmpl w:val="F63AA8EA"/>
    <w:lvl w:ilvl="0">
      <w:start w:val="1"/>
      <w:numFmt w:val="bullet"/>
      <w:pStyle w:val="GreenBullet"/>
      <w:lvlText w:val=""/>
      <w:lvlJc w:val="left"/>
      <w:pPr>
        <w:tabs>
          <w:tab w:val="num" w:pos="1287"/>
        </w:tabs>
        <w:ind w:left="1287" w:hanging="567"/>
      </w:pPr>
      <w:rPr>
        <w:rFonts w:ascii="Symbol" w:hAnsi="Symbol" w:hint="default"/>
      </w:rPr>
    </w:lvl>
  </w:abstractNum>
  <w:abstractNum w:abstractNumId="26" w15:restartNumberingAfterBreak="0">
    <w:nsid w:val="4718294C"/>
    <w:multiLevelType w:val="hybridMultilevel"/>
    <w:tmpl w:val="9A70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8369DF"/>
    <w:multiLevelType w:val="hybridMultilevel"/>
    <w:tmpl w:val="984A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50146A"/>
    <w:multiLevelType w:val="singleLevel"/>
    <w:tmpl w:val="F75E5796"/>
    <w:lvl w:ilvl="0">
      <w:start w:val="1"/>
      <w:numFmt w:val="bullet"/>
      <w:pStyle w:val="PinkBullet"/>
      <w:lvlText w:val=""/>
      <w:lvlJc w:val="left"/>
      <w:pPr>
        <w:tabs>
          <w:tab w:val="num" w:pos="1287"/>
        </w:tabs>
        <w:ind w:left="1287" w:hanging="567"/>
      </w:pPr>
      <w:rPr>
        <w:rFonts w:ascii="Symbol" w:hAnsi="Symbol" w:hint="default"/>
      </w:rPr>
    </w:lvl>
  </w:abstractNum>
  <w:abstractNum w:abstractNumId="29" w15:restartNumberingAfterBreak="0">
    <w:nsid w:val="4D3C30D7"/>
    <w:multiLevelType w:val="hybridMultilevel"/>
    <w:tmpl w:val="EE78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C72FB0"/>
    <w:multiLevelType w:val="multilevel"/>
    <w:tmpl w:val="62000C52"/>
    <w:lvl w:ilvl="0">
      <w:start w:val="6"/>
      <w:numFmt w:val="decimal"/>
      <w:lvlText w:val="%1"/>
      <w:lvlJc w:val="left"/>
      <w:pPr>
        <w:ind w:left="500" w:hanging="5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B2B4739"/>
    <w:multiLevelType w:val="hybridMultilevel"/>
    <w:tmpl w:val="E5BAD1F0"/>
    <w:lvl w:ilvl="0" w:tplc="30BE31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3A00EB"/>
    <w:multiLevelType w:val="singleLevel"/>
    <w:tmpl w:val="37D204C0"/>
    <w:lvl w:ilvl="0">
      <w:start w:val="1"/>
      <w:numFmt w:val="bullet"/>
      <w:lvlText w:val=""/>
      <w:lvlJc w:val="left"/>
      <w:pPr>
        <w:tabs>
          <w:tab w:val="num" w:pos="1440"/>
        </w:tabs>
        <w:ind w:left="1440" w:hanging="720"/>
      </w:pPr>
      <w:rPr>
        <w:rFonts w:ascii="Symbol" w:hAnsi="Symbol" w:hint="default"/>
      </w:rPr>
    </w:lvl>
  </w:abstractNum>
  <w:abstractNum w:abstractNumId="33" w15:restartNumberingAfterBreak="0">
    <w:nsid w:val="5C9637AC"/>
    <w:multiLevelType w:val="multilevel"/>
    <w:tmpl w:val="58181ACA"/>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bCs/>
        <w:sz w:val="24"/>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61153799"/>
    <w:multiLevelType w:val="hybridMultilevel"/>
    <w:tmpl w:val="6C187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2C6007A"/>
    <w:multiLevelType w:val="hybridMultilevel"/>
    <w:tmpl w:val="E3303D7A"/>
    <w:lvl w:ilvl="0" w:tplc="3028FD5A">
      <w:start w:val="1"/>
      <w:numFmt w:val="bullet"/>
      <w:lvlText w:val=""/>
      <w:lvlJc w:val="left"/>
      <w:pPr>
        <w:tabs>
          <w:tab w:val="num" w:pos="72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CB5634"/>
    <w:multiLevelType w:val="multilevel"/>
    <w:tmpl w:val="D3A26C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7" w15:restartNumberingAfterBreak="0">
    <w:nsid w:val="69E25CCB"/>
    <w:multiLevelType w:val="multilevel"/>
    <w:tmpl w:val="D3A26C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8" w15:restartNumberingAfterBreak="0">
    <w:nsid w:val="6A1328E7"/>
    <w:multiLevelType w:val="multilevel"/>
    <w:tmpl w:val="BDC849A8"/>
    <w:lvl w:ilvl="0">
      <w:start w:val="6"/>
      <w:numFmt w:val="decimal"/>
      <w:lvlText w:val="%1"/>
      <w:lvlJc w:val="left"/>
      <w:pPr>
        <w:ind w:left="380" w:hanging="3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9" w15:restartNumberingAfterBreak="0">
    <w:nsid w:val="6DE77EFE"/>
    <w:multiLevelType w:val="singleLevel"/>
    <w:tmpl w:val="49EC6316"/>
    <w:lvl w:ilvl="0">
      <w:start w:val="1"/>
      <w:numFmt w:val="decimal"/>
      <w:lvlText w:val="%1."/>
      <w:lvlJc w:val="left"/>
      <w:pPr>
        <w:tabs>
          <w:tab w:val="num" w:pos="720"/>
        </w:tabs>
        <w:ind w:left="720" w:hanging="720"/>
      </w:pPr>
      <w:rPr>
        <w:rFonts w:hint="default"/>
      </w:rPr>
    </w:lvl>
  </w:abstractNum>
  <w:abstractNum w:abstractNumId="40" w15:restartNumberingAfterBreak="0">
    <w:nsid w:val="6E8705F6"/>
    <w:multiLevelType w:val="hybridMultilevel"/>
    <w:tmpl w:val="D2AC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E62B02"/>
    <w:multiLevelType w:val="hybridMultilevel"/>
    <w:tmpl w:val="6A8C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C20C3"/>
    <w:multiLevelType w:val="hybridMultilevel"/>
    <w:tmpl w:val="2530FB90"/>
    <w:lvl w:ilvl="0" w:tplc="30BE31C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46123625">
    <w:abstractNumId w:val="25"/>
  </w:num>
  <w:num w:numId="2" w16cid:durableId="1507788056">
    <w:abstractNumId w:val="21"/>
  </w:num>
  <w:num w:numId="3" w16cid:durableId="490801665">
    <w:abstractNumId w:val="0"/>
  </w:num>
  <w:num w:numId="4" w16cid:durableId="1754275527">
    <w:abstractNumId w:val="28"/>
  </w:num>
  <w:num w:numId="5" w16cid:durableId="1786147692">
    <w:abstractNumId w:val="35"/>
  </w:num>
  <w:num w:numId="6" w16cid:durableId="1429155857">
    <w:abstractNumId w:val="11"/>
  </w:num>
  <w:num w:numId="7" w16cid:durableId="805247013">
    <w:abstractNumId w:val="39"/>
  </w:num>
  <w:num w:numId="8" w16cid:durableId="1833983384">
    <w:abstractNumId w:val="32"/>
  </w:num>
  <w:num w:numId="9" w16cid:durableId="1730035440">
    <w:abstractNumId w:val="13"/>
  </w:num>
  <w:num w:numId="10" w16cid:durableId="106923127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5305465">
    <w:abstractNumId w:val="19"/>
  </w:num>
  <w:num w:numId="12" w16cid:durableId="1638100965">
    <w:abstractNumId w:val="18"/>
  </w:num>
  <w:num w:numId="13" w16cid:durableId="1795831619">
    <w:abstractNumId w:val="7"/>
  </w:num>
  <w:num w:numId="14" w16cid:durableId="1417244226">
    <w:abstractNumId w:val="1"/>
  </w:num>
  <w:num w:numId="15" w16cid:durableId="383142138">
    <w:abstractNumId w:val="5"/>
  </w:num>
  <w:num w:numId="16" w16cid:durableId="1946230334">
    <w:abstractNumId w:val="3"/>
  </w:num>
  <w:num w:numId="17" w16cid:durableId="1698240300">
    <w:abstractNumId w:val="4"/>
  </w:num>
  <w:num w:numId="18" w16cid:durableId="447548754">
    <w:abstractNumId w:val="2"/>
  </w:num>
  <w:num w:numId="19" w16cid:durableId="930622453">
    <w:abstractNumId w:val="15"/>
  </w:num>
  <w:num w:numId="20" w16cid:durableId="504593606">
    <w:abstractNumId w:val="40"/>
  </w:num>
  <w:num w:numId="21" w16cid:durableId="338850201">
    <w:abstractNumId w:val="8"/>
  </w:num>
  <w:num w:numId="22" w16cid:durableId="1459645654">
    <w:abstractNumId w:val="34"/>
  </w:num>
  <w:num w:numId="23" w16cid:durableId="233586565">
    <w:abstractNumId w:val="17"/>
  </w:num>
  <w:num w:numId="24" w16cid:durableId="14960980">
    <w:abstractNumId w:val="33"/>
  </w:num>
  <w:num w:numId="25" w16cid:durableId="92089868">
    <w:abstractNumId w:val="29"/>
  </w:num>
  <w:num w:numId="26" w16cid:durableId="74252318">
    <w:abstractNumId w:val="38"/>
  </w:num>
  <w:num w:numId="27" w16cid:durableId="1454976884">
    <w:abstractNumId w:val="9"/>
  </w:num>
  <w:num w:numId="28" w16cid:durableId="123235820">
    <w:abstractNumId w:val="30"/>
  </w:num>
  <w:num w:numId="29" w16cid:durableId="587497208">
    <w:abstractNumId w:val="37"/>
  </w:num>
  <w:num w:numId="30" w16cid:durableId="1572695302">
    <w:abstractNumId w:val="24"/>
  </w:num>
  <w:num w:numId="31" w16cid:durableId="1334915571">
    <w:abstractNumId w:val="23"/>
  </w:num>
  <w:num w:numId="32" w16cid:durableId="1788237719">
    <w:abstractNumId w:val="22"/>
  </w:num>
  <w:num w:numId="33" w16cid:durableId="1155149734">
    <w:abstractNumId w:val="16"/>
  </w:num>
  <w:num w:numId="34" w16cid:durableId="546260419">
    <w:abstractNumId w:val="6"/>
  </w:num>
  <w:num w:numId="35" w16cid:durableId="2046366273">
    <w:abstractNumId w:val="20"/>
  </w:num>
  <w:num w:numId="36" w16cid:durableId="1544974496">
    <w:abstractNumId w:val="36"/>
  </w:num>
  <w:num w:numId="37" w16cid:durableId="25447529">
    <w:abstractNumId w:val="12"/>
  </w:num>
  <w:num w:numId="38" w16cid:durableId="716468911">
    <w:abstractNumId w:val="10"/>
  </w:num>
  <w:num w:numId="39" w16cid:durableId="983969236">
    <w:abstractNumId w:val="27"/>
  </w:num>
  <w:num w:numId="40" w16cid:durableId="1053194642">
    <w:abstractNumId w:val="14"/>
  </w:num>
  <w:num w:numId="41" w16cid:durableId="2078747884">
    <w:abstractNumId w:val="31"/>
  </w:num>
  <w:num w:numId="42" w16cid:durableId="1678923644">
    <w:abstractNumId w:val="42"/>
  </w:num>
  <w:num w:numId="43" w16cid:durableId="1644968481">
    <w:abstractNumId w:val="26"/>
  </w:num>
  <w:num w:numId="44" w16cid:durableId="213832710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activeWritingStyle w:appName="MSWord" w:lang="en-US"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2C"/>
    <w:rsid w:val="0000174D"/>
    <w:rsid w:val="00003B06"/>
    <w:rsid w:val="00012C62"/>
    <w:rsid w:val="00012E94"/>
    <w:rsid w:val="00024770"/>
    <w:rsid w:val="000301AE"/>
    <w:rsid w:val="00033189"/>
    <w:rsid w:val="00042215"/>
    <w:rsid w:val="00043DC9"/>
    <w:rsid w:val="0004571A"/>
    <w:rsid w:val="00051E60"/>
    <w:rsid w:val="0006467E"/>
    <w:rsid w:val="000649E7"/>
    <w:rsid w:val="00065923"/>
    <w:rsid w:val="00067DB3"/>
    <w:rsid w:val="00073CF3"/>
    <w:rsid w:val="00087475"/>
    <w:rsid w:val="00087BEB"/>
    <w:rsid w:val="00092093"/>
    <w:rsid w:val="000A0353"/>
    <w:rsid w:val="000A0609"/>
    <w:rsid w:val="000A67E4"/>
    <w:rsid w:val="000B1271"/>
    <w:rsid w:val="000B1992"/>
    <w:rsid w:val="000B3555"/>
    <w:rsid w:val="000B564B"/>
    <w:rsid w:val="000C287F"/>
    <w:rsid w:val="000C7C2C"/>
    <w:rsid w:val="000D46E4"/>
    <w:rsid w:val="000E3D7F"/>
    <w:rsid w:val="000E7713"/>
    <w:rsid w:val="00101AC3"/>
    <w:rsid w:val="0010725D"/>
    <w:rsid w:val="00107BED"/>
    <w:rsid w:val="00113474"/>
    <w:rsid w:val="001263E5"/>
    <w:rsid w:val="001367F6"/>
    <w:rsid w:val="0014124B"/>
    <w:rsid w:val="00152679"/>
    <w:rsid w:val="00161583"/>
    <w:rsid w:val="00163DE1"/>
    <w:rsid w:val="001643EA"/>
    <w:rsid w:val="001679BA"/>
    <w:rsid w:val="00172EDA"/>
    <w:rsid w:val="001808DB"/>
    <w:rsid w:val="00182D99"/>
    <w:rsid w:val="001A1CBF"/>
    <w:rsid w:val="001B0FC2"/>
    <w:rsid w:val="001C27C0"/>
    <w:rsid w:val="001C2AD1"/>
    <w:rsid w:val="001D4E12"/>
    <w:rsid w:val="001D53D4"/>
    <w:rsid w:val="001D6716"/>
    <w:rsid w:val="001D7AF0"/>
    <w:rsid w:val="001E42D3"/>
    <w:rsid w:val="001E6F88"/>
    <w:rsid w:val="001F2283"/>
    <w:rsid w:val="001F5318"/>
    <w:rsid w:val="001F7068"/>
    <w:rsid w:val="0020151C"/>
    <w:rsid w:val="00201692"/>
    <w:rsid w:val="00202A2C"/>
    <w:rsid w:val="0020410F"/>
    <w:rsid w:val="002366A7"/>
    <w:rsid w:val="00247519"/>
    <w:rsid w:val="00252286"/>
    <w:rsid w:val="00253E05"/>
    <w:rsid w:val="0025559C"/>
    <w:rsid w:val="002560E6"/>
    <w:rsid w:val="00260A59"/>
    <w:rsid w:val="00271021"/>
    <w:rsid w:val="00271FAF"/>
    <w:rsid w:val="00272810"/>
    <w:rsid w:val="00281D47"/>
    <w:rsid w:val="002850DE"/>
    <w:rsid w:val="0028565B"/>
    <w:rsid w:val="00292514"/>
    <w:rsid w:val="002A012F"/>
    <w:rsid w:val="002A6680"/>
    <w:rsid w:val="002D0FAF"/>
    <w:rsid w:val="002D23D7"/>
    <w:rsid w:val="002E633B"/>
    <w:rsid w:val="002F1640"/>
    <w:rsid w:val="002F2A7C"/>
    <w:rsid w:val="002F31DC"/>
    <w:rsid w:val="002F3D0A"/>
    <w:rsid w:val="002F562B"/>
    <w:rsid w:val="002F6C22"/>
    <w:rsid w:val="00307F78"/>
    <w:rsid w:val="00314B93"/>
    <w:rsid w:val="00316F37"/>
    <w:rsid w:val="003311BD"/>
    <w:rsid w:val="00331429"/>
    <w:rsid w:val="00340579"/>
    <w:rsid w:val="003442D8"/>
    <w:rsid w:val="003823D0"/>
    <w:rsid w:val="00383CC3"/>
    <w:rsid w:val="003A454C"/>
    <w:rsid w:val="003B66F7"/>
    <w:rsid w:val="003C18D8"/>
    <w:rsid w:val="003C545B"/>
    <w:rsid w:val="003C715F"/>
    <w:rsid w:val="003D2CC7"/>
    <w:rsid w:val="003F416A"/>
    <w:rsid w:val="003F6EE5"/>
    <w:rsid w:val="003F7244"/>
    <w:rsid w:val="00402A4C"/>
    <w:rsid w:val="0040667F"/>
    <w:rsid w:val="004069CC"/>
    <w:rsid w:val="00412EAA"/>
    <w:rsid w:val="00415977"/>
    <w:rsid w:val="004200A1"/>
    <w:rsid w:val="00421530"/>
    <w:rsid w:val="00425DBC"/>
    <w:rsid w:val="004311CF"/>
    <w:rsid w:val="00431772"/>
    <w:rsid w:val="0043283F"/>
    <w:rsid w:val="004334D2"/>
    <w:rsid w:val="00446B8B"/>
    <w:rsid w:val="00447B56"/>
    <w:rsid w:val="00456E52"/>
    <w:rsid w:val="00457547"/>
    <w:rsid w:val="00466DFA"/>
    <w:rsid w:val="00480721"/>
    <w:rsid w:val="0048592B"/>
    <w:rsid w:val="004A501B"/>
    <w:rsid w:val="004B50A6"/>
    <w:rsid w:val="004B5FD3"/>
    <w:rsid w:val="004C694F"/>
    <w:rsid w:val="004D164B"/>
    <w:rsid w:val="004E2DE0"/>
    <w:rsid w:val="004E3ECE"/>
    <w:rsid w:val="004E7A2B"/>
    <w:rsid w:val="004F3ECE"/>
    <w:rsid w:val="004F765F"/>
    <w:rsid w:val="00503B59"/>
    <w:rsid w:val="00510444"/>
    <w:rsid w:val="00512BBE"/>
    <w:rsid w:val="00515C68"/>
    <w:rsid w:val="005201A0"/>
    <w:rsid w:val="005231CA"/>
    <w:rsid w:val="00523772"/>
    <w:rsid w:val="00523D7E"/>
    <w:rsid w:val="005248B8"/>
    <w:rsid w:val="00527C8E"/>
    <w:rsid w:val="00527EC8"/>
    <w:rsid w:val="00531AE5"/>
    <w:rsid w:val="005349B3"/>
    <w:rsid w:val="005363CE"/>
    <w:rsid w:val="00544C45"/>
    <w:rsid w:val="00547538"/>
    <w:rsid w:val="0055737C"/>
    <w:rsid w:val="005656C8"/>
    <w:rsid w:val="00565992"/>
    <w:rsid w:val="00565DB7"/>
    <w:rsid w:val="00573A73"/>
    <w:rsid w:val="005747F5"/>
    <w:rsid w:val="005775CD"/>
    <w:rsid w:val="00577627"/>
    <w:rsid w:val="00581309"/>
    <w:rsid w:val="00581F0B"/>
    <w:rsid w:val="005857DC"/>
    <w:rsid w:val="00595548"/>
    <w:rsid w:val="005A112E"/>
    <w:rsid w:val="005B2463"/>
    <w:rsid w:val="005C057E"/>
    <w:rsid w:val="005C0C5B"/>
    <w:rsid w:val="005D287D"/>
    <w:rsid w:val="005D46F9"/>
    <w:rsid w:val="005E00E9"/>
    <w:rsid w:val="005E3104"/>
    <w:rsid w:val="005E78DA"/>
    <w:rsid w:val="005E7C0B"/>
    <w:rsid w:val="005F4BE3"/>
    <w:rsid w:val="005F5800"/>
    <w:rsid w:val="00607341"/>
    <w:rsid w:val="0061220C"/>
    <w:rsid w:val="00616BF3"/>
    <w:rsid w:val="00622A04"/>
    <w:rsid w:val="00622C42"/>
    <w:rsid w:val="00622E36"/>
    <w:rsid w:val="006310FD"/>
    <w:rsid w:val="0063294D"/>
    <w:rsid w:val="00640AA7"/>
    <w:rsid w:val="00641220"/>
    <w:rsid w:val="006412F8"/>
    <w:rsid w:val="0064799B"/>
    <w:rsid w:val="00656102"/>
    <w:rsid w:val="00657D3E"/>
    <w:rsid w:val="006622EF"/>
    <w:rsid w:val="00665164"/>
    <w:rsid w:val="00665559"/>
    <w:rsid w:val="0066646B"/>
    <w:rsid w:val="00667E62"/>
    <w:rsid w:val="00670AC4"/>
    <w:rsid w:val="0067656A"/>
    <w:rsid w:val="006772E0"/>
    <w:rsid w:val="00694892"/>
    <w:rsid w:val="00694E64"/>
    <w:rsid w:val="00697260"/>
    <w:rsid w:val="006A5ACE"/>
    <w:rsid w:val="006A7E11"/>
    <w:rsid w:val="006A7E7D"/>
    <w:rsid w:val="006B078B"/>
    <w:rsid w:val="006B648D"/>
    <w:rsid w:val="006B7731"/>
    <w:rsid w:val="006C0A49"/>
    <w:rsid w:val="006C757E"/>
    <w:rsid w:val="006D606C"/>
    <w:rsid w:val="006E00B8"/>
    <w:rsid w:val="006E54A7"/>
    <w:rsid w:val="006F1935"/>
    <w:rsid w:val="00713AF4"/>
    <w:rsid w:val="00721A42"/>
    <w:rsid w:val="00721D42"/>
    <w:rsid w:val="00724F53"/>
    <w:rsid w:val="00737AF4"/>
    <w:rsid w:val="00737DCE"/>
    <w:rsid w:val="00744FC4"/>
    <w:rsid w:val="00754D09"/>
    <w:rsid w:val="00764023"/>
    <w:rsid w:val="007642D6"/>
    <w:rsid w:val="00767F50"/>
    <w:rsid w:val="00771846"/>
    <w:rsid w:val="00772905"/>
    <w:rsid w:val="00775FE0"/>
    <w:rsid w:val="00776E80"/>
    <w:rsid w:val="00782FB4"/>
    <w:rsid w:val="00794C16"/>
    <w:rsid w:val="0079521E"/>
    <w:rsid w:val="00797C36"/>
    <w:rsid w:val="007B13E7"/>
    <w:rsid w:val="007B6D7C"/>
    <w:rsid w:val="007C059A"/>
    <w:rsid w:val="007E19DA"/>
    <w:rsid w:val="007E2368"/>
    <w:rsid w:val="007F15DC"/>
    <w:rsid w:val="00814082"/>
    <w:rsid w:val="008313BB"/>
    <w:rsid w:val="00836588"/>
    <w:rsid w:val="008367F0"/>
    <w:rsid w:val="00836E57"/>
    <w:rsid w:val="00847370"/>
    <w:rsid w:val="00855F70"/>
    <w:rsid w:val="008564F4"/>
    <w:rsid w:val="00862A99"/>
    <w:rsid w:val="008910E5"/>
    <w:rsid w:val="008A2764"/>
    <w:rsid w:val="008A547E"/>
    <w:rsid w:val="008A7FE9"/>
    <w:rsid w:val="008B3F35"/>
    <w:rsid w:val="008B65D7"/>
    <w:rsid w:val="008D3144"/>
    <w:rsid w:val="008D44BB"/>
    <w:rsid w:val="008D6462"/>
    <w:rsid w:val="008E2D51"/>
    <w:rsid w:val="008E6769"/>
    <w:rsid w:val="008E769A"/>
    <w:rsid w:val="008F1F77"/>
    <w:rsid w:val="008F3617"/>
    <w:rsid w:val="008F60F0"/>
    <w:rsid w:val="00904758"/>
    <w:rsid w:val="00914FFF"/>
    <w:rsid w:val="00917043"/>
    <w:rsid w:val="009212F1"/>
    <w:rsid w:val="00924384"/>
    <w:rsid w:val="009313CF"/>
    <w:rsid w:val="00931502"/>
    <w:rsid w:val="00932E87"/>
    <w:rsid w:val="009336BD"/>
    <w:rsid w:val="00937194"/>
    <w:rsid w:val="00947B43"/>
    <w:rsid w:val="00951CFA"/>
    <w:rsid w:val="00957E81"/>
    <w:rsid w:val="00960C21"/>
    <w:rsid w:val="0096763F"/>
    <w:rsid w:val="00970E7A"/>
    <w:rsid w:val="00972BA5"/>
    <w:rsid w:val="00976067"/>
    <w:rsid w:val="00976798"/>
    <w:rsid w:val="0097691C"/>
    <w:rsid w:val="00981D1B"/>
    <w:rsid w:val="00986EAD"/>
    <w:rsid w:val="0099334A"/>
    <w:rsid w:val="009A3A84"/>
    <w:rsid w:val="009A742A"/>
    <w:rsid w:val="009B243A"/>
    <w:rsid w:val="009B7E5D"/>
    <w:rsid w:val="009C3BB6"/>
    <w:rsid w:val="009D2077"/>
    <w:rsid w:val="009D3164"/>
    <w:rsid w:val="009D340E"/>
    <w:rsid w:val="009D7495"/>
    <w:rsid w:val="009E1776"/>
    <w:rsid w:val="009E5C1E"/>
    <w:rsid w:val="009F2557"/>
    <w:rsid w:val="009F634C"/>
    <w:rsid w:val="00A0487D"/>
    <w:rsid w:val="00A0605F"/>
    <w:rsid w:val="00A0620E"/>
    <w:rsid w:val="00A070B6"/>
    <w:rsid w:val="00A11F40"/>
    <w:rsid w:val="00A13F44"/>
    <w:rsid w:val="00A34BE7"/>
    <w:rsid w:val="00A54CFA"/>
    <w:rsid w:val="00A64EAB"/>
    <w:rsid w:val="00A735B7"/>
    <w:rsid w:val="00A75781"/>
    <w:rsid w:val="00A77072"/>
    <w:rsid w:val="00A81258"/>
    <w:rsid w:val="00A8243C"/>
    <w:rsid w:val="00A86CCA"/>
    <w:rsid w:val="00A92496"/>
    <w:rsid w:val="00A92B72"/>
    <w:rsid w:val="00A95E84"/>
    <w:rsid w:val="00A96F1B"/>
    <w:rsid w:val="00AA3F2D"/>
    <w:rsid w:val="00AA5977"/>
    <w:rsid w:val="00AA65F7"/>
    <w:rsid w:val="00AB3956"/>
    <w:rsid w:val="00AB3990"/>
    <w:rsid w:val="00AB4AA9"/>
    <w:rsid w:val="00AC4001"/>
    <w:rsid w:val="00AC6D98"/>
    <w:rsid w:val="00AD4CD6"/>
    <w:rsid w:val="00AD4F5E"/>
    <w:rsid w:val="00AE17D0"/>
    <w:rsid w:val="00AE1F4B"/>
    <w:rsid w:val="00AF33BC"/>
    <w:rsid w:val="00AF5CD8"/>
    <w:rsid w:val="00B01A6B"/>
    <w:rsid w:val="00B04463"/>
    <w:rsid w:val="00B0637B"/>
    <w:rsid w:val="00B11C96"/>
    <w:rsid w:val="00B13049"/>
    <w:rsid w:val="00B1704F"/>
    <w:rsid w:val="00B2089B"/>
    <w:rsid w:val="00B26044"/>
    <w:rsid w:val="00B2715F"/>
    <w:rsid w:val="00B34084"/>
    <w:rsid w:val="00B40726"/>
    <w:rsid w:val="00B54DE1"/>
    <w:rsid w:val="00B55409"/>
    <w:rsid w:val="00B566AC"/>
    <w:rsid w:val="00B61CCD"/>
    <w:rsid w:val="00B6283C"/>
    <w:rsid w:val="00B660E6"/>
    <w:rsid w:val="00B7670A"/>
    <w:rsid w:val="00B81DF8"/>
    <w:rsid w:val="00B83218"/>
    <w:rsid w:val="00B855B2"/>
    <w:rsid w:val="00B8734B"/>
    <w:rsid w:val="00B9514A"/>
    <w:rsid w:val="00B96B4D"/>
    <w:rsid w:val="00B970FB"/>
    <w:rsid w:val="00BA538B"/>
    <w:rsid w:val="00BA6130"/>
    <w:rsid w:val="00BA648D"/>
    <w:rsid w:val="00BB15EA"/>
    <w:rsid w:val="00BB4104"/>
    <w:rsid w:val="00BB548C"/>
    <w:rsid w:val="00BB72EB"/>
    <w:rsid w:val="00BC501C"/>
    <w:rsid w:val="00BC683E"/>
    <w:rsid w:val="00BC7FE4"/>
    <w:rsid w:val="00BD74F3"/>
    <w:rsid w:val="00BD78F5"/>
    <w:rsid w:val="00BE1714"/>
    <w:rsid w:val="00BE175C"/>
    <w:rsid w:val="00BF122F"/>
    <w:rsid w:val="00BF2DC1"/>
    <w:rsid w:val="00BF5EFB"/>
    <w:rsid w:val="00C01930"/>
    <w:rsid w:val="00C13BEF"/>
    <w:rsid w:val="00C2174D"/>
    <w:rsid w:val="00C22091"/>
    <w:rsid w:val="00C23A21"/>
    <w:rsid w:val="00C24AF3"/>
    <w:rsid w:val="00C32F83"/>
    <w:rsid w:val="00C33B6E"/>
    <w:rsid w:val="00C36475"/>
    <w:rsid w:val="00C40A99"/>
    <w:rsid w:val="00C433E5"/>
    <w:rsid w:val="00C57E96"/>
    <w:rsid w:val="00C75FC4"/>
    <w:rsid w:val="00C76598"/>
    <w:rsid w:val="00C92E21"/>
    <w:rsid w:val="00C93C7B"/>
    <w:rsid w:val="00CA2FC1"/>
    <w:rsid w:val="00CA3B62"/>
    <w:rsid w:val="00CA4792"/>
    <w:rsid w:val="00CB2880"/>
    <w:rsid w:val="00CD0000"/>
    <w:rsid w:val="00CD065B"/>
    <w:rsid w:val="00CD3F47"/>
    <w:rsid w:val="00CD4167"/>
    <w:rsid w:val="00CD7F80"/>
    <w:rsid w:val="00CE091F"/>
    <w:rsid w:val="00CE09B8"/>
    <w:rsid w:val="00CE4BE0"/>
    <w:rsid w:val="00CF01AF"/>
    <w:rsid w:val="00CF0204"/>
    <w:rsid w:val="00CF264F"/>
    <w:rsid w:val="00CF6F59"/>
    <w:rsid w:val="00D17A43"/>
    <w:rsid w:val="00D320BF"/>
    <w:rsid w:val="00D32D06"/>
    <w:rsid w:val="00D352A8"/>
    <w:rsid w:val="00D41070"/>
    <w:rsid w:val="00D44096"/>
    <w:rsid w:val="00D56DE4"/>
    <w:rsid w:val="00D64820"/>
    <w:rsid w:val="00D74C1F"/>
    <w:rsid w:val="00D74CFF"/>
    <w:rsid w:val="00D80A08"/>
    <w:rsid w:val="00D80CE3"/>
    <w:rsid w:val="00D86D65"/>
    <w:rsid w:val="00D8777D"/>
    <w:rsid w:val="00D90BE4"/>
    <w:rsid w:val="00DA08E2"/>
    <w:rsid w:val="00DA5FEC"/>
    <w:rsid w:val="00DA792B"/>
    <w:rsid w:val="00DB063A"/>
    <w:rsid w:val="00DB0BFC"/>
    <w:rsid w:val="00DC03B3"/>
    <w:rsid w:val="00DD0B78"/>
    <w:rsid w:val="00DD72DE"/>
    <w:rsid w:val="00DE5AEC"/>
    <w:rsid w:val="00DF2A83"/>
    <w:rsid w:val="00DF48E4"/>
    <w:rsid w:val="00DF6679"/>
    <w:rsid w:val="00E0346B"/>
    <w:rsid w:val="00E07CFF"/>
    <w:rsid w:val="00E153F4"/>
    <w:rsid w:val="00E21A39"/>
    <w:rsid w:val="00E24DD0"/>
    <w:rsid w:val="00E30C9F"/>
    <w:rsid w:val="00E317AD"/>
    <w:rsid w:val="00E5189B"/>
    <w:rsid w:val="00E7510A"/>
    <w:rsid w:val="00E90AD7"/>
    <w:rsid w:val="00E974AF"/>
    <w:rsid w:val="00E97C72"/>
    <w:rsid w:val="00EA0DC9"/>
    <w:rsid w:val="00EA1C3C"/>
    <w:rsid w:val="00EB114F"/>
    <w:rsid w:val="00EB3A78"/>
    <w:rsid w:val="00EB4CCA"/>
    <w:rsid w:val="00EC2CD6"/>
    <w:rsid w:val="00EC5C87"/>
    <w:rsid w:val="00ED3319"/>
    <w:rsid w:val="00ED3BB7"/>
    <w:rsid w:val="00EE30E6"/>
    <w:rsid w:val="00EE495D"/>
    <w:rsid w:val="00EE5225"/>
    <w:rsid w:val="00EE719A"/>
    <w:rsid w:val="00F0320C"/>
    <w:rsid w:val="00F15723"/>
    <w:rsid w:val="00F31408"/>
    <w:rsid w:val="00F36C2A"/>
    <w:rsid w:val="00F436FA"/>
    <w:rsid w:val="00F4477B"/>
    <w:rsid w:val="00F46B9E"/>
    <w:rsid w:val="00F507C0"/>
    <w:rsid w:val="00F54C0E"/>
    <w:rsid w:val="00F61971"/>
    <w:rsid w:val="00F63700"/>
    <w:rsid w:val="00F8698D"/>
    <w:rsid w:val="00F919A0"/>
    <w:rsid w:val="00F968DB"/>
    <w:rsid w:val="00FA03FE"/>
    <w:rsid w:val="00FA06E3"/>
    <w:rsid w:val="00FA0DC7"/>
    <w:rsid w:val="00FB42F5"/>
    <w:rsid w:val="00FB78DC"/>
    <w:rsid w:val="00FD24AA"/>
    <w:rsid w:val="00FD3852"/>
    <w:rsid w:val="00FE2F8A"/>
    <w:rsid w:val="00FE6129"/>
    <w:rsid w:val="00FF2783"/>
    <w:rsid w:val="00FF5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A34AC"/>
  <w15:chartTrackingRefBased/>
  <w15:docId w15:val="{DA0ACFE6-4D38-4FE5-AA80-684B433C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FC1"/>
    <w:pPr>
      <w:jc w:val="both"/>
    </w:pPr>
    <w:rPr>
      <w:rFonts w:ascii="Arial" w:hAnsi="Arial"/>
      <w:sz w:val="24"/>
      <w:lang w:val="en-US"/>
    </w:rPr>
  </w:style>
  <w:style w:type="paragraph" w:styleId="Heading1">
    <w:name w:val="heading 1"/>
    <w:aliases w:val="Pinkborder"/>
    <w:basedOn w:val="NoteHeading"/>
    <w:next w:val="Normal"/>
    <w:qFormat/>
    <w:rsid w:val="0043283F"/>
    <w:pPr>
      <w:keepNext/>
      <w:pBdr>
        <w:top w:val="single" w:sz="8" w:space="1" w:color="FF00FF"/>
        <w:left w:val="single" w:sz="8" w:space="4" w:color="FF00FF"/>
        <w:bottom w:val="single" w:sz="8" w:space="1" w:color="FF00FF"/>
        <w:right w:val="single" w:sz="8" w:space="4" w:color="FF00FF"/>
      </w:pBdr>
      <w:shd w:val="pct12" w:color="auto" w:fill="FFFFFF"/>
      <w:jc w:val="left"/>
      <w:outlineLvl w:val="0"/>
    </w:pPr>
    <w:rPr>
      <w:b/>
      <w:caps/>
      <w:sz w:val="28"/>
      <w:lang w:val="en-GB"/>
    </w:rPr>
  </w:style>
  <w:style w:type="paragraph" w:styleId="Heading2">
    <w:name w:val="heading 2"/>
    <w:basedOn w:val="Normal"/>
    <w:next w:val="Normal"/>
    <w:qFormat/>
    <w:rsid w:val="0043283F"/>
    <w:pPr>
      <w:keepNext/>
      <w:spacing w:before="240" w:after="60"/>
      <w:outlineLvl w:val="1"/>
    </w:pPr>
    <w:rPr>
      <w:b/>
      <w:i/>
    </w:rPr>
  </w:style>
  <w:style w:type="paragraph" w:styleId="Heading3">
    <w:name w:val="heading 3"/>
    <w:basedOn w:val="Normal"/>
    <w:next w:val="Normal"/>
    <w:qFormat/>
    <w:rsid w:val="0043283F"/>
    <w:pPr>
      <w:keepNext/>
      <w:jc w:val="center"/>
      <w:outlineLvl w:val="2"/>
    </w:pPr>
    <w:rPr>
      <w:b/>
      <w:sz w:val="36"/>
      <w:u w:val="single"/>
    </w:rPr>
  </w:style>
  <w:style w:type="paragraph" w:styleId="Heading4">
    <w:name w:val="heading 4"/>
    <w:basedOn w:val="Normal"/>
    <w:next w:val="Normal"/>
    <w:qFormat/>
    <w:rsid w:val="0043283F"/>
    <w:pPr>
      <w:keepNext/>
      <w:outlineLvl w:val="3"/>
    </w:pPr>
    <w:rPr>
      <w:u w:val="single"/>
    </w:rPr>
  </w:style>
  <w:style w:type="paragraph" w:styleId="Heading5">
    <w:name w:val="heading 5"/>
    <w:basedOn w:val="Normal"/>
    <w:next w:val="Normal"/>
    <w:qFormat/>
    <w:rsid w:val="0043283F"/>
    <w:pPr>
      <w:keepNext/>
      <w:jc w:val="right"/>
      <w:outlineLvl w:val="4"/>
    </w:pPr>
    <w:rPr>
      <w:b/>
      <w:sz w:val="36"/>
    </w:rPr>
  </w:style>
  <w:style w:type="paragraph" w:styleId="Heading6">
    <w:name w:val="heading 6"/>
    <w:basedOn w:val="Normal"/>
    <w:next w:val="Normal"/>
    <w:qFormat/>
    <w:rsid w:val="0043283F"/>
    <w:pPr>
      <w:keepNext/>
      <w:jc w:val="right"/>
      <w:outlineLvl w:val="5"/>
    </w:pPr>
    <w:rPr>
      <w:b/>
    </w:rPr>
  </w:style>
  <w:style w:type="paragraph" w:styleId="Heading7">
    <w:name w:val="heading 7"/>
    <w:basedOn w:val="Normal"/>
    <w:next w:val="Normal"/>
    <w:qFormat/>
    <w:rsid w:val="0043283F"/>
    <w:pPr>
      <w:keepNext/>
      <w:outlineLvl w:val="6"/>
    </w:pPr>
    <w:rPr>
      <w:b/>
    </w:rPr>
  </w:style>
  <w:style w:type="paragraph" w:styleId="Heading8">
    <w:name w:val="heading 8"/>
    <w:basedOn w:val="Normal"/>
    <w:next w:val="Normal"/>
    <w:qFormat/>
    <w:pPr>
      <w:keepNext/>
      <w:ind w:left="720" w:hanging="720"/>
      <w:outlineLvl w:val="7"/>
    </w:pPr>
    <w:rPr>
      <w:b/>
      <w:lang w:val="en-GB"/>
    </w:rPr>
  </w:style>
  <w:style w:type="paragraph" w:styleId="Heading9">
    <w:name w:val="heading 9"/>
    <w:basedOn w:val="Normal"/>
    <w:next w:val="Normal"/>
    <w:qFormat/>
    <w:pPr>
      <w:keepNext/>
      <w:jc w:val="center"/>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283F"/>
    <w:pPr>
      <w:tabs>
        <w:tab w:val="center" w:pos="4153"/>
        <w:tab w:val="right" w:pos="8306"/>
      </w:tabs>
    </w:pPr>
  </w:style>
  <w:style w:type="paragraph" w:styleId="Footer">
    <w:name w:val="footer"/>
    <w:basedOn w:val="Normal"/>
    <w:link w:val="FooterChar"/>
    <w:uiPriority w:val="99"/>
    <w:rsid w:val="0043283F"/>
    <w:pPr>
      <w:tabs>
        <w:tab w:val="center" w:pos="4153"/>
        <w:tab w:val="right" w:pos="8306"/>
      </w:tabs>
    </w:pPr>
  </w:style>
  <w:style w:type="character" w:styleId="PageNumber">
    <w:name w:val="page number"/>
    <w:basedOn w:val="DefaultParagraphFont"/>
    <w:rsid w:val="0043283F"/>
  </w:style>
  <w:style w:type="paragraph" w:styleId="BodyText">
    <w:name w:val="Body Text"/>
    <w:basedOn w:val="Normal"/>
    <w:rsid w:val="0043283F"/>
    <w:pPr>
      <w:spacing w:line="360" w:lineRule="auto"/>
      <w:jc w:val="center"/>
    </w:pPr>
    <w:rPr>
      <w:b/>
      <w:sz w:val="68"/>
    </w:rPr>
  </w:style>
  <w:style w:type="paragraph" w:styleId="DocumentMap">
    <w:name w:val="Document Map"/>
    <w:basedOn w:val="Normal"/>
    <w:semiHidden/>
    <w:rsid w:val="0043283F"/>
    <w:rPr>
      <w:color w:val="0000FF"/>
      <w:sz w:val="20"/>
    </w:rPr>
  </w:style>
  <w:style w:type="paragraph" w:customStyle="1" w:styleId="PinkBullet">
    <w:name w:val="PinkBullet"/>
    <w:basedOn w:val="Normal"/>
    <w:rsid w:val="0043283F"/>
    <w:pPr>
      <w:numPr>
        <w:numId w:val="4"/>
      </w:numPr>
      <w:ind w:right="1440"/>
    </w:pPr>
  </w:style>
  <w:style w:type="paragraph" w:styleId="ListBullet">
    <w:name w:val="List Bullet"/>
    <w:basedOn w:val="Normal"/>
    <w:autoRedefine/>
    <w:pPr>
      <w:numPr>
        <w:numId w:val="3"/>
      </w:numPr>
    </w:pPr>
  </w:style>
  <w:style w:type="paragraph" w:styleId="BodyTextIndent">
    <w:name w:val="Body Text Indent"/>
    <w:basedOn w:val="Normal"/>
    <w:pPr>
      <w:ind w:left="720" w:hanging="720"/>
    </w:pPr>
    <w:rPr>
      <w:lang w:val="en-GB"/>
    </w:rPr>
  </w:style>
  <w:style w:type="paragraph" w:styleId="BodyText2">
    <w:name w:val="Body Text 2"/>
    <w:basedOn w:val="Normal"/>
    <w:pPr>
      <w:tabs>
        <w:tab w:val="left" w:pos="720"/>
        <w:tab w:val="left" w:pos="1440"/>
        <w:tab w:val="left" w:pos="2160"/>
        <w:tab w:val="left" w:pos="2880"/>
      </w:tabs>
    </w:pPr>
    <w:rPr>
      <w:rFonts w:ascii="CG Omega" w:hAnsi="CG Omega"/>
      <w:lang w:val="en-GB"/>
    </w:rPr>
  </w:style>
  <w:style w:type="paragraph" w:styleId="NoteHeading">
    <w:name w:val="Note Heading"/>
    <w:basedOn w:val="Normal"/>
    <w:next w:val="Normal"/>
    <w:rsid w:val="0043283F"/>
  </w:style>
  <w:style w:type="paragraph" w:customStyle="1" w:styleId="IndentedBullet">
    <w:name w:val="Indented Bullet"/>
    <w:basedOn w:val="Normal"/>
    <w:rsid w:val="0043283F"/>
    <w:pPr>
      <w:numPr>
        <w:numId w:val="2"/>
      </w:numPr>
      <w:ind w:right="1440"/>
    </w:pPr>
  </w:style>
  <w:style w:type="paragraph" w:styleId="BodyText3">
    <w:name w:val="Body Text 3"/>
    <w:basedOn w:val="Normal"/>
    <w:pPr>
      <w:tabs>
        <w:tab w:val="left" w:leader="dot" w:pos="9000"/>
      </w:tabs>
      <w:jc w:val="left"/>
      <w:outlineLvl w:val="0"/>
    </w:pPr>
    <w:rPr>
      <w:sz w:val="19"/>
    </w:rPr>
  </w:style>
  <w:style w:type="paragraph" w:styleId="BodyTextIndent2">
    <w:name w:val="Body Text Indent 2"/>
    <w:basedOn w:val="Normal"/>
    <w:pPr>
      <w:tabs>
        <w:tab w:val="left" w:pos="720"/>
        <w:tab w:val="left" w:pos="1260"/>
      </w:tabs>
      <w:ind w:left="1260" w:hanging="1260"/>
    </w:pPr>
    <w:rPr>
      <w:lang w:val="en-GB"/>
    </w:rPr>
  </w:style>
  <w:style w:type="paragraph" w:customStyle="1" w:styleId="HeadGreenborder">
    <w:name w:val="HeadGreenborder"/>
    <w:basedOn w:val="Heading1"/>
    <w:rsid w:val="0043283F"/>
    <w:pPr>
      <w:pBdr>
        <w:top w:val="single" w:sz="8" w:space="1" w:color="008000"/>
        <w:left w:val="single" w:sz="8" w:space="4" w:color="008000"/>
        <w:bottom w:val="single" w:sz="8" w:space="1" w:color="008000"/>
        <w:right w:val="single" w:sz="8" w:space="4" w:color="008000"/>
      </w:pBdr>
    </w:pPr>
  </w:style>
  <w:style w:type="paragraph" w:customStyle="1" w:styleId="GreenBullet">
    <w:name w:val="GreenBullet"/>
    <w:basedOn w:val="PinkBullet"/>
    <w:rsid w:val="0043283F"/>
    <w:pPr>
      <w:numPr>
        <w:numId w:val="1"/>
      </w:numPr>
    </w:pPr>
  </w:style>
  <w:style w:type="paragraph" w:styleId="BodyTextIndent3">
    <w:name w:val="Body Text Indent 3"/>
    <w:basedOn w:val="Normal"/>
    <w:pPr>
      <w:ind w:left="720"/>
    </w:pPr>
  </w:style>
  <w:style w:type="paragraph" w:styleId="BlockText">
    <w:name w:val="Block Text"/>
    <w:basedOn w:val="Normal"/>
    <w:pPr>
      <w:ind w:left="360" w:right="345"/>
      <w:jc w:val="left"/>
    </w:pPr>
  </w:style>
  <w:style w:type="paragraph" w:styleId="BalloonText">
    <w:name w:val="Balloon Text"/>
    <w:basedOn w:val="Normal"/>
    <w:semiHidden/>
    <w:rsid w:val="000C7C2C"/>
    <w:rPr>
      <w:rFonts w:ascii="Tahoma" w:hAnsi="Tahoma" w:cs="Tahoma"/>
      <w:sz w:val="16"/>
      <w:szCs w:val="16"/>
    </w:rPr>
  </w:style>
  <w:style w:type="table" w:styleId="TableGrid">
    <w:name w:val="Table Grid"/>
    <w:basedOn w:val="TableNormal"/>
    <w:uiPriority w:val="59"/>
    <w:rsid w:val="00425D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0Hanging05">
    <w:name w:val="Style Left:  0&quot; Hanging:  0.5&quot;"/>
    <w:basedOn w:val="Normal"/>
    <w:rsid w:val="00E90AD7"/>
    <w:pPr>
      <w:spacing w:line="264" w:lineRule="auto"/>
      <w:ind w:left="720" w:hanging="720"/>
    </w:pPr>
    <w:rPr>
      <w:sz w:val="22"/>
    </w:rPr>
  </w:style>
  <w:style w:type="paragraph" w:customStyle="1" w:styleId="StyleLeft0Hanging051">
    <w:name w:val="Style Left:  0&quot; Hanging:  0.5&quot;1"/>
    <w:basedOn w:val="Normal"/>
    <w:rsid w:val="00F63700"/>
    <w:pPr>
      <w:spacing w:line="264" w:lineRule="auto"/>
      <w:ind w:left="720" w:hanging="720"/>
    </w:pPr>
    <w:rPr>
      <w:sz w:val="22"/>
      <w:szCs w:val="22"/>
    </w:rPr>
  </w:style>
  <w:style w:type="character" w:customStyle="1" w:styleId="FooterChar">
    <w:name w:val="Footer Char"/>
    <w:link w:val="Footer"/>
    <w:uiPriority w:val="99"/>
    <w:rsid w:val="00BF2DC1"/>
    <w:rPr>
      <w:rFonts w:ascii="Arial" w:hAnsi="Arial"/>
      <w:sz w:val="24"/>
      <w:lang w:val="en-US"/>
    </w:rPr>
  </w:style>
  <w:style w:type="table" w:customStyle="1" w:styleId="TableGrid1">
    <w:name w:val="Table Grid1"/>
    <w:basedOn w:val="TableNormal"/>
    <w:next w:val="TableGrid"/>
    <w:uiPriority w:val="59"/>
    <w:rsid w:val="00CF2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C1F"/>
    <w:pPr>
      <w:spacing w:after="200" w:line="276" w:lineRule="auto"/>
      <w:ind w:left="720"/>
      <w:contextualSpacing/>
      <w:jc w:val="left"/>
    </w:pPr>
    <w:rPr>
      <w:rFonts w:ascii="Calibri" w:eastAsia="Calibri" w:hAnsi="Calibri"/>
      <w:sz w:val="22"/>
      <w:szCs w:val="22"/>
      <w:lang w:val="en-GB" w:eastAsia="en-US"/>
    </w:rPr>
  </w:style>
  <w:style w:type="paragraph" w:customStyle="1" w:styleId="Default">
    <w:name w:val="Default"/>
    <w:rsid w:val="00D74C1F"/>
    <w:pPr>
      <w:autoSpaceDE w:val="0"/>
      <w:autoSpaceDN w:val="0"/>
      <w:adjustRightInd w:val="0"/>
    </w:pPr>
    <w:rPr>
      <w:rFonts w:ascii="Arial" w:eastAsia="Calibri" w:hAnsi="Arial" w:cs="Arial"/>
      <w:color w:val="000000"/>
      <w:sz w:val="24"/>
      <w:szCs w:val="24"/>
      <w:lang w:eastAsia="en-US"/>
    </w:rPr>
  </w:style>
  <w:style w:type="character" w:styleId="Hyperlink">
    <w:name w:val="Hyperlink"/>
    <w:uiPriority w:val="99"/>
    <w:unhideWhenUsed/>
    <w:rsid w:val="0020151C"/>
    <w:rPr>
      <w:color w:val="0000FF"/>
      <w:u w:val="single"/>
    </w:rPr>
  </w:style>
  <w:style w:type="paragraph" w:customStyle="1" w:styleId="Style7">
    <w:name w:val="Style7"/>
    <w:basedOn w:val="Normal"/>
    <w:rsid w:val="00607341"/>
    <w:pPr>
      <w:spacing w:after="120"/>
      <w:jc w:val="left"/>
    </w:pPr>
    <w:rPr>
      <w:szCs w:val="24"/>
      <w:lang w:eastAsia="en-US"/>
    </w:rPr>
  </w:style>
  <w:style w:type="character" w:styleId="UnresolvedMention">
    <w:name w:val="Unresolved Mention"/>
    <w:basedOn w:val="DefaultParagraphFont"/>
    <w:uiPriority w:val="99"/>
    <w:semiHidden/>
    <w:unhideWhenUsed/>
    <w:rsid w:val="00D352A8"/>
    <w:rPr>
      <w:color w:val="605E5C"/>
      <w:shd w:val="clear" w:color="auto" w:fill="E1DFDD"/>
    </w:rPr>
  </w:style>
  <w:style w:type="character" w:styleId="CommentReference">
    <w:name w:val="annotation reference"/>
    <w:basedOn w:val="DefaultParagraphFont"/>
    <w:uiPriority w:val="99"/>
    <w:semiHidden/>
    <w:unhideWhenUsed/>
    <w:rsid w:val="00DB0BFC"/>
    <w:rPr>
      <w:sz w:val="16"/>
      <w:szCs w:val="16"/>
    </w:rPr>
  </w:style>
  <w:style w:type="paragraph" w:styleId="CommentText">
    <w:name w:val="annotation text"/>
    <w:basedOn w:val="Normal"/>
    <w:link w:val="CommentTextChar"/>
    <w:uiPriority w:val="99"/>
    <w:unhideWhenUsed/>
    <w:rsid w:val="00DB0BFC"/>
    <w:rPr>
      <w:sz w:val="20"/>
    </w:rPr>
  </w:style>
  <w:style w:type="character" w:customStyle="1" w:styleId="CommentTextChar">
    <w:name w:val="Comment Text Char"/>
    <w:basedOn w:val="DefaultParagraphFont"/>
    <w:link w:val="CommentText"/>
    <w:uiPriority w:val="99"/>
    <w:rsid w:val="00DB0BFC"/>
    <w:rPr>
      <w:rFonts w:ascii="Arial" w:hAnsi="Arial"/>
      <w:lang w:val="en-US"/>
    </w:rPr>
  </w:style>
  <w:style w:type="paragraph" w:styleId="CommentSubject">
    <w:name w:val="annotation subject"/>
    <w:basedOn w:val="CommentText"/>
    <w:next w:val="CommentText"/>
    <w:link w:val="CommentSubjectChar"/>
    <w:uiPriority w:val="99"/>
    <w:semiHidden/>
    <w:unhideWhenUsed/>
    <w:rsid w:val="00DB0BFC"/>
    <w:rPr>
      <w:b/>
      <w:bCs/>
    </w:rPr>
  </w:style>
  <w:style w:type="character" w:customStyle="1" w:styleId="CommentSubjectChar">
    <w:name w:val="Comment Subject Char"/>
    <w:basedOn w:val="CommentTextChar"/>
    <w:link w:val="CommentSubject"/>
    <w:uiPriority w:val="99"/>
    <w:semiHidden/>
    <w:rsid w:val="00DB0BFC"/>
    <w:rPr>
      <w:rFonts w:ascii="Arial" w:hAnsi="Arial"/>
      <w:b/>
      <w:bCs/>
      <w:lang w:val="en-US"/>
    </w:rPr>
  </w:style>
  <w:style w:type="character" w:styleId="FollowedHyperlink">
    <w:name w:val="FollowedHyperlink"/>
    <w:basedOn w:val="DefaultParagraphFont"/>
    <w:uiPriority w:val="99"/>
    <w:semiHidden/>
    <w:unhideWhenUsed/>
    <w:rsid w:val="00E974AF"/>
    <w:rPr>
      <w:color w:val="954F72" w:themeColor="followedHyperlink"/>
      <w:u w:val="single"/>
    </w:rPr>
  </w:style>
  <w:style w:type="character" w:customStyle="1" w:styleId="HeaderChar">
    <w:name w:val="Header Char"/>
    <w:basedOn w:val="DefaultParagraphFont"/>
    <w:link w:val="Header"/>
    <w:uiPriority w:val="99"/>
    <w:rsid w:val="00862A99"/>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2612">
      <w:bodyDiv w:val="1"/>
      <w:marLeft w:val="0"/>
      <w:marRight w:val="0"/>
      <w:marTop w:val="0"/>
      <w:marBottom w:val="0"/>
      <w:divBdr>
        <w:top w:val="none" w:sz="0" w:space="0" w:color="auto"/>
        <w:left w:val="none" w:sz="0" w:space="0" w:color="auto"/>
        <w:bottom w:val="none" w:sz="0" w:space="0" w:color="auto"/>
        <w:right w:val="none" w:sz="0" w:space="0" w:color="auto"/>
      </w:divBdr>
    </w:div>
    <w:div w:id="306516587">
      <w:bodyDiv w:val="1"/>
      <w:marLeft w:val="0"/>
      <w:marRight w:val="0"/>
      <w:marTop w:val="0"/>
      <w:marBottom w:val="0"/>
      <w:divBdr>
        <w:top w:val="none" w:sz="0" w:space="0" w:color="auto"/>
        <w:left w:val="none" w:sz="0" w:space="0" w:color="auto"/>
        <w:bottom w:val="none" w:sz="0" w:space="0" w:color="auto"/>
        <w:right w:val="none" w:sz="0" w:space="0" w:color="auto"/>
      </w:divBdr>
    </w:div>
    <w:div w:id="3662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bolton.moderngov.co.uk/documents/s6090/minsmarch25.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rkinsn\Local%20Settings\Temporary%20Internet%20Files\OLK6\Policy%20Document%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olton Document" ma:contentTypeID="0x010100716A2685FAF75A4394B4D5B3EF6E7A8300184CECFD37CAA04DB04D0C124CCC0B36" ma:contentTypeVersion="28" ma:contentTypeDescription="" ma:contentTypeScope="" ma:versionID="34869978c49a0bcef5870ab6ef5aebb2">
  <xsd:schema xmlns:xsd="http://www.w3.org/2001/XMLSchema" xmlns:xs="http://www.w3.org/2001/XMLSchema" xmlns:p="http://schemas.microsoft.com/office/2006/metadata/properties" xmlns:ns1="http://schemas.microsoft.com/sharepoint/v3" xmlns:ns2="37a2e29f-7d85-476c-b4be-d639690a421f" xmlns:ns3="39047337-3571-4092-8e5e-b1f7860c1a6b" xmlns:ns4="dc3f2f2f-5c2e-4c01-9d35-7b2c1c66ede4" targetNamespace="http://schemas.microsoft.com/office/2006/metadata/properties" ma:root="true" ma:fieldsID="69cac1a166435e7e3c8a5c5db2272625" ns1:_="" ns2:_="" ns3:_="" ns4:_="">
    <xsd:import namespace="http://schemas.microsoft.com/sharepoint/v3"/>
    <xsd:import namespace="37a2e29f-7d85-476c-b4be-d639690a421f"/>
    <xsd:import namespace="39047337-3571-4092-8e5e-b1f7860c1a6b"/>
    <xsd:import namespace="dc3f2f2f-5c2e-4c01-9d35-7b2c1c66ede4"/>
    <xsd:element name="properties">
      <xsd:complexType>
        <xsd:sequence>
          <xsd:element name="documentManagement">
            <xsd:complexType>
              <xsd:all>
                <xsd:element ref="ns2:j6b5d542f7cb4e43975ce5eafd8cb185" minOccurs="0"/>
                <xsd:element ref="ns2:TaxCatchAll" minOccurs="0"/>
                <xsd:element ref="ns2:TaxCatchAllLabel" minOccurs="0"/>
                <xsd:element ref="ns2:laccc888c777479ca50620afcc8a3948" minOccurs="0"/>
                <xsd:element ref="ns2:o8bc8427865d4c4993593816e919a3db" minOccurs="0"/>
                <xsd:element ref="ns3:Go-Live_x0020_State" minOccurs="0"/>
                <xsd:element ref="ns4:MediaServiceEventHashCode" minOccurs="0"/>
                <xsd:element ref="ns4:MediaServiceGenerationTime" minOccurs="0"/>
                <xsd:element ref="ns3:SharedWithUsers" minOccurs="0"/>
                <xsd:element ref="ns3:SharedWithDetails"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2e29f-7d85-476c-b4be-d639690a421f" elementFormDefault="qualified">
    <xsd:import namespace="http://schemas.microsoft.com/office/2006/documentManagement/types"/>
    <xsd:import namespace="http://schemas.microsoft.com/office/infopath/2007/PartnerControls"/>
    <xsd:element name="j6b5d542f7cb4e43975ce5eafd8cb185" ma:index="8" ma:taxonomy="true" ma:internalName="j6b5d542f7cb4e43975ce5eafd8cb185" ma:taxonomyFieldName="Function" ma:displayName="Function" ma:indexed="true" ma:readOnly="false" ma:default="" ma:fieldId="{36b5d542-f7cb-4e43-975c-e5eafd8cb185}" ma:sspId="b1a4238e-254e-4017-8aba-9415bdb64054" ma:termSetId="cf9fcfe0-8029-4937-bfa1-94552662cd3d" ma:anchorId="e0e6775f-d3cf-4922-b414-1b4ddf91382b" ma:open="false" ma:isKeyword="false">
      <xsd:complexType>
        <xsd:sequence>
          <xsd:element ref="pc:Terms" minOccurs="0" maxOccurs="1"/>
        </xsd:sequence>
      </xsd:complexType>
    </xsd:element>
    <xsd:element name="TaxCatchAll" ma:index="9" nillable="true" ma:displayName="Taxonomy Catch All Column" ma:hidden="true" ma:list="{e29c1302-8498-4e69-821d-3f98fab89540}" ma:internalName="TaxCatchAll" ma:showField="CatchAllData" ma:web="39047337-3571-4092-8e5e-b1f7860c1a6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29c1302-8498-4e69-821d-3f98fab89540}" ma:internalName="TaxCatchAllLabel" ma:readOnly="true" ma:showField="CatchAllDataLabel" ma:web="39047337-3571-4092-8e5e-b1f7860c1a6b">
      <xsd:complexType>
        <xsd:complexContent>
          <xsd:extension base="dms:MultiChoiceLookup">
            <xsd:sequence>
              <xsd:element name="Value" type="dms:Lookup" maxOccurs="unbounded" minOccurs="0" nillable="true"/>
            </xsd:sequence>
          </xsd:extension>
        </xsd:complexContent>
      </xsd:complexType>
    </xsd:element>
    <xsd:element name="laccc888c777479ca50620afcc8a3948" ma:index="12" ma:taxonomy="true" ma:internalName="laccc888c777479ca50620afcc8a3948" ma:taxonomyFieldName="Topic" ma:displayName="Topic" ma:indexed="true" ma:readOnly="false" ma:default="1;#Tools and Resources|f30e2b60-4437-4e21-b1c1-9f0fce0863ca" ma:fieldId="{5accc888-c777-479c-a506-20afcc8a3948}" ma:sspId="b1a4238e-254e-4017-8aba-9415bdb64054" ma:termSetId="21f7505c-9935-441f-95e3-3eec7aaaf1c3" ma:anchorId="6a7ef460-7fea-4589-b753-6b944c031d68" ma:open="false" ma:isKeyword="false">
      <xsd:complexType>
        <xsd:sequence>
          <xsd:element ref="pc:Terms" minOccurs="0" maxOccurs="1"/>
        </xsd:sequence>
      </xsd:complexType>
    </xsd:element>
    <xsd:element name="o8bc8427865d4c4993593816e919a3db" ma:index="14" nillable="true" ma:taxonomy="true" ma:internalName="o8bc8427865d4c4993593816e919a3db" ma:taxonomyFieldName="Bolton_x0020_Document_x0020_Type" ma:displayName="Bolton Document Type" ma:indexed="true" ma:default="" ma:fieldId="{88bc8427-865d-4c49-9359-3816e919a3db}" ma:sspId="b1a4238e-254e-4017-8aba-9415bdb64054" ma:termSetId="372f6f66-dabc-489e-9ea1-39dabb50000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047337-3571-4092-8e5e-b1f7860c1a6b" elementFormDefault="qualified">
    <xsd:import namespace="http://schemas.microsoft.com/office/2006/documentManagement/types"/>
    <xsd:import namespace="http://schemas.microsoft.com/office/infopath/2007/PartnerControls"/>
    <xsd:element name="Go-Live_x0020_State" ma:index="16" nillable="true" ma:displayName="Go-Live State" ma:default="To be assessed" ma:format="Dropdown" ma:internalName="Go_x002d_Live_x0020_State">
      <xsd:simpleType>
        <xsd:restriction base="dms:Choice">
          <xsd:enumeration value="To be assessed"/>
          <xsd:enumeration value="To delete"/>
          <xsd:enumeration value="Go-live | Under Bolton review"/>
          <xsd:enumeration value="Go-live | with Agilisys"/>
          <xsd:enumeration value="Go-live read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3f2f2f-5c2e-4c01-9d35-7b2c1c66ede4" elementFormDefault="qualified">
    <xsd:import namespace="http://schemas.microsoft.com/office/2006/documentManagement/types"/>
    <xsd:import namespace="http://schemas.microsoft.com/office/infopath/2007/PartnerControls"/>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8bc8427865d4c4993593816e919a3db xmlns="37a2e29f-7d85-476c-b4be-d639690a421f">
      <Terms xmlns="http://schemas.microsoft.com/office/infopath/2007/PartnerControls">
        <TermInfo xmlns="http://schemas.microsoft.com/office/infopath/2007/PartnerControls">
          <TermName xmlns="http://schemas.microsoft.com/office/infopath/2007/PartnerControls">Policies</TermName>
          <TermId xmlns="http://schemas.microsoft.com/office/infopath/2007/PartnerControls">51b3984c-c9bc-402a-b3c2-bd0e4a50112d</TermId>
        </TermInfo>
      </Terms>
    </o8bc8427865d4c4993593816e919a3db>
    <_ip_UnifiedCompliancePolicyUIAction xmlns="http://schemas.microsoft.com/sharepoint/v3" xsi:nil="true"/>
    <j6b5d542f7cb4e43975ce5eafd8cb185 xmlns="37a2e29f-7d85-476c-b4be-d639690a421f">
      <Terms xmlns="http://schemas.microsoft.com/office/infopath/2007/PartnerControls">
        <TermInfo xmlns="http://schemas.microsoft.com/office/infopath/2007/PartnerControls">
          <TermName xmlns="http://schemas.microsoft.com/office/infopath/2007/PartnerControls">Adult Social Care</TermName>
          <TermId xmlns="http://schemas.microsoft.com/office/infopath/2007/PartnerControls">b5c38c44-ea5b-461a-8ffa-8d5b71eec774</TermId>
        </TermInfo>
      </Terms>
    </j6b5d542f7cb4e43975ce5eafd8cb185>
    <lcf76f155ced4ddcb4097134ff3c332f xmlns="dc3f2f2f-5c2e-4c01-9d35-7b2c1c66ede4">
      <Terms xmlns="http://schemas.microsoft.com/office/infopath/2007/PartnerControls"/>
    </lcf76f155ced4ddcb4097134ff3c332f>
    <_ip_UnifiedCompliancePolicyProperties xmlns="http://schemas.microsoft.com/sharepoint/v3" xsi:nil="true"/>
    <Go-Live_x0020_State xmlns="39047337-3571-4092-8e5e-b1f7860c1a6b">To be assessed</Go-Live_x0020_State>
    <TaxCatchAll xmlns="37a2e29f-7d85-476c-b4be-d639690a421f">
      <Value>6</Value>
      <Value>76</Value>
      <Value>30</Value>
    </TaxCatchAll>
    <laccc888c777479ca50620afcc8a3948 xmlns="37a2e29f-7d85-476c-b4be-d639690a421f">
      <Terms xmlns="http://schemas.microsoft.com/office/infopath/2007/PartnerControls">
        <TermInfo xmlns="http://schemas.microsoft.com/office/infopath/2007/PartnerControls">
          <TermName xmlns="http://schemas.microsoft.com/office/infopath/2007/PartnerControls">Workplace</TermName>
          <TermId xmlns="http://schemas.microsoft.com/office/infopath/2007/PartnerControls">0eca40e7-1b69-41ab-b4d3-fcac60499f36</TermId>
        </TermInfo>
      </Terms>
    </laccc888c777479ca50620afcc8a3948>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b1a4238e-254e-4017-8aba-9415bdb64054" ContentTypeId="0x010100716A2685FAF75A4394B4D5B3EF6E7A83" PreviousValue="false"/>
</file>

<file path=customXml/itemProps1.xml><?xml version="1.0" encoding="utf-8"?>
<ds:datastoreItem xmlns:ds="http://schemas.openxmlformats.org/officeDocument/2006/customXml" ds:itemID="{A3EEB309-2B4A-4A0B-AFEA-F74C7F6DE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a2e29f-7d85-476c-b4be-d639690a421f"/>
    <ds:schemaRef ds:uri="39047337-3571-4092-8e5e-b1f7860c1a6b"/>
    <ds:schemaRef ds:uri="dc3f2f2f-5c2e-4c01-9d35-7b2c1c66e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D9950-5105-42FE-BD09-DD1804A48B42}">
  <ds:schemaRefs>
    <ds:schemaRef ds:uri="http://schemas.microsoft.com/office/2006/metadata/properties"/>
    <ds:schemaRef ds:uri="http://schemas.microsoft.com/office/infopath/2007/PartnerControls"/>
    <ds:schemaRef ds:uri="37a2e29f-7d85-476c-b4be-d639690a421f"/>
    <ds:schemaRef ds:uri="http://schemas.microsoft.com/sharepoint/v3"/>
    <ds:schemaRef ds:uri="dc3f2f2f-5c2e-4c01-9d35-7b2c1c66ede4"/>
    <ds:schemaRef ds:uri="39047337-3571-4092-8e5e-b1f7860c1a6b"/>
  </ds:schemaRefs>
</ds:datastoreItem>
</file>

<file path=customXml/itemProps3.xml><?xml version="1.0" encoding="utf-8"?>
<ds:datastoreItem xmlns:ds="http://schemas.openxmlformats.org/officeDocument/2006/customXml" ds:itemID="{31F5C8EE-801B-4D74-88BB-635FBA985CB4}">
  <ds:schemaRefs>
    <ds:schemaRef ds:uri="http://schemas.openxmlformats.org/officeDocument/2006/bibliography"/>
  </ds:schemaRefs>
</ds:datastoreItem>
</file>

<file path=customXml/itemProps4.xml><?xml version="1.0" encoding="utf-8"?>
<ds:datastoreItem xmlns:ds="http://schemas.openxmlformats.org/officeDocument/2006/customXml" ds:itemID="{AC4365C2-B16E-461E-BCBE-AB29B5DCBF27}">
  <ds:schemaRefs>
    <ds:schemaRef ds:uri="http://schemas.microsoft.com/office/2006/metadata/longProperties"/>
  </ds:schemaRefs>
</ds:datastoreItem>
</file>

<file path=customXml/itemProps5.xml><?xml version="1.0" encoding="utf-8"?>
<ds:datastoreItem xmlns:ds="http://schemas.openxmlformats.org/officeDocument/2006/customXml" ds:itemID="{9C1F9E56-A4B2-4255-A59D-875745294725}">
  <ds:schemaRefs>
    <ds:schemaRef ds:uri="http://schemas.microsoft.com/sharepoint/v3/contenttype/forms"/>
  </ds:schemaRefs>
</ds:datastoreItem>
</file>

<file path=customXml/itemProps6.xml><?xml version="1.0" encoding="utf-8"?>
<ds:datastoreItem xmlns:ds="http://schemas.openxmlformats.org/officeDocument/2006/customXml" ds:itemID="{60A2EE4B-EF02-42A0-B7CB-369789EC89F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Policy Document Master</Template>
  <TotalTime>72</TotalTime>
  <Pages>8</Pages>
  <Words>1679</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Uniform Policy</vt:lpstr>
    </vt:vector>
  </TitlesOfParts>
  <Company>Bolton MBC</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Policy</dc:title>
  <dc:subject/>
  <dc:creator>Nikki Larkins</dc:creator>
  <cp:keywords/>
  <cp:lastModifiedBy>Squires, Pierrette</cp:lastModifiedBy>
  <cp:revision>10</cp:revision>
  <cp:lastPrinted>2018-09-21T11:06:00Z</cp:lastPrinted>
  <dcterms:created xsi:type="dcterms:W3CDTF">2024-12-05T11:54:00Z</dcterms:created>
  <dcterms:modified xsi:type="dcterms:W3CDTF">2025-03-17T15:50:00Z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2</vt:i4>
  </property>
  <property fmtid="{D5CDD505-2E9C-101B-9397-08002B2CF9AE}" pid="4" name="_Coverage">
    <vt:lpwstr>Bolton</vt:lpwstr>
  </property>
  <property fmtid="{D5CDD505-2E9C-101B-9397-08002B2CF9AE}" pid="5" name="_Relation">
    <vt:lpwstr/>
  </property>
  <property fmtid="{D5CDD505-2E9C-101B-9397-08002B2CF9AE}" pid="6" name="Audience">
    <vt:lpwstr/>
  </property>
  <property fmtid="{D5CDD505-2E9C-101B-9397-08002B2CF9AE}" pid="7" name="Rights:Access">
    <vt:lpwstr>internal</vt:lpwstr>
  </property>
  <property fmtid="{D5CDD505-2E9C-101B-9397-08002B2CF9AE}" pid="8" name="AKA">
    <vt:lpwstr/>
  </property>
  <property fmtid="{D5CDD505-2E9C-101B-9397-08002B2CF9AE}" pid="9" name="Language">
    <vt:lpwstr>english</vt:lpwstr>
  </property>
  <property fmtid="{D5CDD505-2E9C-101B-9397-08002B2CF9AE}" pid="10" name="Description0">
    <vt:lpwstr/>
  </property>
  <property fmtid="{D5CDD505-2E9C-101B-9397-08002B2CF9AE}" pid="11" name="document type">
    <vt:lpwstr>Templates</vt:lpwstr>
  </property>
  <property fmtid="{D5CDD505-2E9C-101B-9397-08002B2CF9AE}" pid="12" name="ContentType">
    <vt:lpwstr>Document</vt:lpwstr>
  </property>
  <property fmtid="{D5CDD505-2E9C-101B-9397-08002B2CF9AE}" pid="13" name="text">
    <vt:lpwstr/>
  </property>
  <property fmtid="{D5CDD505-2E9C-101B-9397-08002B2CF9AE}" pid="14" name="PID number and Local service name">
    <vt:lpwstr/>
  </property>
  <property fmtid="{D5CDD505-2E9C-101B-9397-08002B2CF9AE}" pid="15" name="Rights:protective marking">
    <vt:lpwstr>unclassified</vt:lpwstr>
  </property>
  <property fmtid="{D5CDD505-2E9C-101B-9397-08002B2CF9AE}" pid="16" name="numeric">
    <vt:lpwstr/>
  </property>
  <property fmtid="{D5CDD505-2E9C-101B-9397-08002B2CF9AE}" pid="17" name="Expiry date">
    <vt:lpwstr/>
  </property>
  <property fmtid="{D5CDD505-2E9C-101B-9397-08002B2CF9AE}" pid="18" name="StartDate">
    <vt:lpwstr/>
  </property>
  <property fmtid="{D5CDD505-2E9C-101B-9397-08002B2CF9AE}" pid="19" name="Function">
    <vt:lpwstr>30;#Adult Social Care|b5c38c44-ea5b-461a-8ffa-8d5b71eec774</vt:lpwstr>
  </property>
  <property fmtid="{D5CDD505-2E9C-101B-9397-08002B2CF9AE}" pid="20" name="MediaServiceImageTags">
    <vt:lpwstr/>
  </property>
  <property fmtid="{D5CDD505-2E9C-101B-9397-08002B2CF9AE}" pid="21" name="Topic">
    <vt:lpwstr>6;#Workplace|0eca40e7-1b69-41ab-b4d3-fcac60499f36</vt:lpwstr>
  </property>
  <property fmtid="{D5CDD505-2E9C-101B-9397-08002B2CF9AE}" pid="22" name="Bolton_x0020_Document_x0020_Type">
    <vt:lpwstr/>
  </property>
  <property fmtid="{D5CDD505-2E9C-101B-9397-08002B2CF9AE}" pid="23" name="Bolton Document Type">
    <vt:lpwstr>76;#Policies|51b3984c-c9bc-402a-b3c2-bd0e4a50112d</vt:lpwstr>
  </property>
</Properties>
</file>